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C07D6" w14:textId="77777777" w:rsidR="00253730" w:rsidRDefault="00E1263D" w:rsidP="00B264E9">
      <w:pPr>
        <w:outlineLvl w:val="0"/>
        <w:rPr>
          <w:rFonts w:ascii="Times New Roman" w:eastAsia="Times New Roman" w:hAnsi="Times New Roman" w:cs="Times New Roman"/>
          <w:b/>
          <w:color w:val="34586F"/>
          <w:sz w:val="48"/>
          <w:szCs w:val="48"/>
        </w:rPr>
      </w:pPr>
      <w:r w:rsidRPr="32DD06EC">
        <w:rPr>
          <w:rFonts w:ascii="Times New Roman" w:eastAsia="Times New Roman" w:hAnsi="Times New Roman" w:cs="Times New Roman"/>
          <w:b/>
          <w:color w:val="34586F"/>
          <w:sz w:val="48"/>
          <w:szCs w:val="48"/>
        </w:rPr>
        <w:t>WISCONSIN ENVIRONMENTAL</w:t>
      </w:r>
    </w:p>
    <w:p w14:paraId="05985597" w14:textId="77777777" w:rsidR="00A5465B" w:rsidRDefault="00E1263D" w:rsidP="00B264E9">
      <w:pPr>
        <w:outlineLvl w:val="0"/>
        <w:rPr>
          <w:rFonts w:ascii="Times New Roman" w:eastAsia="Times New Roman" w:hAnsi="Times New Roman" w:cs="Times New Roman"/>
          <w:b/>
          <w:color w:val="34586F"/>
          <w:sz w:val="48"/>
          <w:szCs w:val="48"/>
        </w:rPr>
      </w:pPr>
      <w:r w:rsidRPr="32DD06EC">
        <w:rPr>
          <w:rFonts w:ascii="Times New Roman" w:eastAsia="Times New Roman" w:hAnsi="Times New Roman" w:cs="Times New Roman"/>
          <w:b/>
          <w:color w:val="34586F"/>
          <w:sz w:val="48"/>
          <w:szCs w:val="48"/>
        </w:rPr>
        <w:t xml:space="preserve">EQUITY TOOL MEETING </w:t>
      </w:r>
    </w:p>
    <w:p w14:paraId="1CD900FA" w14:textId="070FD62E" w:rsidR="00E1263D" w:rsidRPr="006764F4" w:rsidRDefault="00E1263D" w:rsidP="00B264E9">
      <w:pPr>
        <w:outlineLvl w:val="0"/>
        <w:rPr>
          <w:rFonts w:ascii="Times New Roman" w:eastAsia="Times New Roman" w:hAnsi="Times New Roman" w:cs="Times New Roman"/>
          <w:b/>
          <w:color w:val="34586F"/>
          <w:sz w:val="48"/>
          <w:szCs w:val="48"/>
        </w:rPr>
      </w:pPr>
      <w:r w:rsidRPr="32DD06EC">
        <w:rPr>
          <w:rFonts w:ascii="Times New Roman" w:eastAsia="Times New Roman" w:hAnsi="Times New Roman" w:cs="Times New Roman"/>
          <w:b/>
          <w:color w:val="34586F"/>
          <w:sz w:val="48"/>
          <w:szCs w:val="48"/>
        </w:rPr>
        <w:t>AGENDA</w:t>
      </w:r>
    </w:p>
    <w:p w14:paraId="5C6CA7AF" w14:textId="4F69C229" w:rsidR="00E1263D" w:rsidRDefault="00E1263D">
      <w:pPr>
        <w:rPr>
          <w:rFonts w:ascii="Times New Roman" w:eastAsia="Times New Roman" w:hAnsi="Times New Roman" w:cs="Times New Roman"/>
        </w:rPr>
      </w:pPr>
    </w:p>
    <w:p w14:paraId="274A73B7" w14:textId="0BA24A64" w:rsidR="00E1263D" w:rsidRPr="00E1263D" w:rsidRDefault="00E1263D">
      <w:pPr>
        <w:rPr>
          <w:rFonts w:ascii="Times New Roman" w:eastAsia="Times New Roman" w:hAnsi="Times New Roman" w:cs="Times New Roman"/>
          <w:b/>
          <w:color w:val="44546A" w:themeColor="text2"/>
          <w:sz w:val="36"/>
          <w:szCs w:val="36"/>
        </w:rPr>
      </w:pPr>
      <w:r w:rsidRPr="32DD06EC">
        <w:rPr>
          <w:rFonts w:ascii="Times New Roman" w:eastAsia="Times New Roman" w:hAnsi="Times New Roman" w:cs="Times New Roman"/>
          <w:b/>
          <w:color w:val="44546A" w:themeColor="text2"/>
          <w:sz w:val="36"/>
          <w:szCs w:val="36"/>
        </w:rPr>
        <w:t>TEAM: AD HOC ADVISORY COMMITTEE</w:t>
      </w:r>
    </w:p>
    <w:p w14:paraId="6010C2BA" w14:textId="4ABD6933" w:rsidR="00E1263D" w:rsidRPr="00E1263D" w:rsidRDefault="18B2D1CB" w:rsidP="782726CA">
      <w:pPr>
        <w:rPr>
          <w:rFonts w:ascii="Times New Roman" w:eastAsia="Times New Roman" w:hAnsi="Times New Roman" w:cs="Times New Roman"/>
          <w:b/>
          <w:bCs/>
          <w:color w:val="44546A" w:themeColor="text2"/>
        </w:rPr>
      </w:pPr>
      <w:r w:rsidRPr="782726CA">
        <w:rPr>
          <w:rFonts w:ascii="Times New Roman" w:eastAsia="Times New Roman" w:hAnsi="Times New Roman" w:cs="Times New Roman"/>
          <w:b/>
          <w:bCs/>
          <w:color w:val="44546A" w:themeColor="text2"/>
        </w:rPr>
        <w:t xml:space="preserve">Meeting Date/Time: </w:t>
      </w:r>
      <w:r w:rsidR="6BC9C234" w:rsidRPr="782726CA">
        <w:rPr>
          <w:rFonts w:ascii="Times New Roman" w:eastAsia="Times New Roman" w:hAnsi="Times New Roman" w:cs="Times New Roman"/>
          <w:b/>
          <w:bCs/>
          <w:color w:val="44546A" w:themeColor="text2"/>
        </w:rPr>
        <w:t>Wednesday</w:t>
      </w:r>
      <w:r w:rsidR="779CC461" w:rsidRPr="782726CA">
        <w:rPr>
          <w:rFonts w:ascii="Times New Roman" w:eastAsia="Times New Roman" w:hAnsi="Times New Roman" w:cs="Times New Roman"/>
          <w:b/>
          <w:bCs/>
          <w:color w:val="44546A" w:themeColor="text2"/>
        </w:rPr>
        <w:t>,</w:t>
      </w:r>
      <w:r w:rsidR="3B029C8D" w:rsidRPr="782726CA">
        <w:rPr>
          <w:rFonts w:ascii="Times New Roman" w:eastAsia="Times New Roman" w:hAnsi="Times New Roman" w:cs="Times New Roman"/>
          <w:b/>
          <w:bCs/>
          <w:color w:val="44546A" w:themeColor="text2"/>
        </w:rPr>
        <w:t xml:space="preserve"> </w:t>
      </w:r>
      <w:r w:rsidR="00415C1A">
        <w:rPr>
          <w:rFonts w:ascii="Times New Roman" w:eastAsia="Times New Roman" w:hAnsi="Times New Roman" w:cs="Times New Roman"/>
          <w:b/>
          <w:bCs/>
          <w:color w:val="44546A" w:themeColor="text2"/>
        </w:rPr>
        <w:t>June 29</w:t>
      </w:r>
      <w:r w:rsidR="3B029C8D" w:rsidRPr="782726CA">
        <w:rPr>
          <w:rFonts w:ascii="Times New Roman" w:eastAsia="Times New Roman" w:hAnsi="Times New Roman" w:cs="Times New Roman"/>
          <w:b/>
          <w:bCs/>
          <w:color w:val="44546A" w:themeColor="text2"/>
        </w:rPr>
        <w:t>,</w:t>
      </w:r>
      <w:r w:rsidR="779CC461" w:rsidRPr="782726CA">
        <w:rPr>
          <w:rFonts w:ascii="Times New Roman" w:eastAsia="Times New Roman" w:hAnsi="Times New Roman" w:cs="Times New Roman"/>
          <w:b/>
          <w:bCs/>
          <w:color w:val="44546A" w:themeColor="text2"/>
        </w:rPr>
        <w:t xml:space="preserve"> </w:t>
      </w:r>
      <w:proofErr w:type="gramStart"/>
      <w:r w:rsidR="779CC461" w:rsidRPr="782726CA">
        <w:rPr>
          <w:rFonts w:ascii="Times New Roman" w:eastAsia="Times New Roman" w:hAnsi="Times New Roman" w:cs="Times New Roman"/>
          <w:b/>
          <w:bCs/>
          <w:color w:val="44546A" w:themeColor="text2"/>
        </w:rPr>
        <w:t>2022</w:t>
      </w:r>
      <w:proofErr w:type="gramEnd"/>
      <w:r w:rsidR="779CC461" w:rsidRPr="782726CA">
        <w:rPr>
          <w:rFonts w:ascii="Times New Roman" w:eastAsia="Times New Roman" w:hAnsi="Times New Roman" w:cs="Times New Roman"/>
          <w:b/>
          <w:bCs/>
          <w:color w:val="44546A" w:themeColor="text2"/>
        </w:rPr>
        <w:t xml:space="preserve"> </w:t>
      </w:r>
      <w:r w:rsidR="00C62D4B">
        <w:rPr>
          <w:rFonts w:ascii="Times New Roman" w:eastAsia="Times New Roman" w:hAnsi="Times New Roman" w:cs="Times New Roman"/>
          <w:b/>
          <w:bCs/>
          <w:color w:val="44546A" w:themeColor="text2"/>
        </w:rPr>
        <w:t>at</w:t>
      </w:r>
      <w:r w:rsidRPr="782726CA">
        <w:rPr>
          <w:rFonts w:ascii="Times New Roman" w:eastAsia="Times New Roman" w:hAnsi="Times New Roman" w:cs="Times New Roman"/>
          <w:b/>
          <w:bCs/>
          <w:color w:val="44546A" w:themeColor="text2"/>
        </w:rPr>
        <w:t xml:space="preserve"> 6</w:t>
      </w:r>
      <w:r w:rsidR="779CC461" w:rsidRPr="782726CA">
        <w:rPr>
          <w:rFonts w:ascii="Times New Roman" w:eastAsia="Times New Roman" w:hAnsi="Times New Roman" w:cs="Times New Roman"/>
          <w:b/>
          <w:bCs/>
          <w:color w:val="44546A" w:themeColor="text2"/>
        </w:rPr>
        <w:t>:00pm CT</w:t>
      </w:r>
    </w:p>
    <w:p w14:paraId="37CAED5D" w14:textId="27935341" w:rsidR="00E1263D" w:rsidRDefault="18B2D1CB" w:rsidP="782726CA">
      <w:pPr>
        <w:rPr>
          <w:rFonts w:ascii="Times New Roman" w:eastAsia="Times New Roman" w:hAnsi="Times New Roman" w:cs="Times New Roman"/>
          <w:b/>
          <w:bCs/>
          <w:color w:val="44546A" w:themeColor="text2"/>
          <w:highlight w:val="yellow"/>
        </w:rPr>
      </w:pPr>
      <w:r w:rsidRPr="782726CA">
        <w:rPr>
          <w:rFonts w:ascii="Times New Roman" w:eastAsia="Times New Roman" w:hAnsi="Times New Roman" w:cs="Times New Roman"/>
          <w:b/>
          <w:bCs/>
          <w:color w:val="44546A" w:themeColor="text2"/>
        </w:rPr>
        <w:t xml:space="preserve">Location: Zoom; </w:t>
      </w:r>
      <w:hyperlink r:id="rId11">
        <w:r w:rsidRPr="782726CA">
          <w:rPr>
            <w:rStyle w:val="Hyperlink"/>
            <w:rFonts w:ascii="Times New Roman" w:eastAsia="Times New Roman" w:hAnsi="Times New Roman" w:cs="Times New Roman"/>
            <w:b/>
            <w:bCs/>
          </w:rPr>
          <w:t>Link to join</w:t>
        </w:r>
      </w:hyperlink>
      <w:r w:rsidR="008C138D">
        <w:rPr>
          <w:rFonts w:ascii="Times New Roman" w:eastAsia="Times New Roman" w:hAnsi="Times New Roman" w:cs="Times New Roman"/>
          <w:b/>
          <w:bCs/>
          <w:color w:val="44546A" w:themeColor="text2"/>
        </w:rPr>
        <w:t xml:space="preserve"> Password: WEET2022</w:t>
      </w:r>
    </w:p>
    <w:p w14:paraId="4A05DF32" w14:textId="1CE71063" w:rsidR="00A761E9" w:rsidRDefault="00A761E9">
      <w:pPr>
        <w:rPr>
          <w:rFonts w:ascii="Times New Roman" w:eastAsia="Times New Roman" w:hAnsi="Times New Roman" w:cs="Times New Roman"/>
          <w:b/>
          <w:color w:val="44546A" w:themeColor="text2"/>
        </w:rPr>
      </w:pPr>
    </w:p>
    <w:p w14:paraId="676C56BE" w14:textId="77777777" w:rsidR="00A761E9" w:rsidRDefault="00A761E9">
      <w:pPr>
        <w:rPr>
          <w:rFonts w:ascii="Times New Roman" w:eastAsia="Times New Roman" w:hAnsi="Times New Roman" w:cs="Times New Roman"/>
          <w:b/>
          <w:color w:val="44546A" w:themeColor="text2"/>
        </w:rPr>
      </w:pPr>
    </w:p>
    <w:p w14:paraId="4E102C65" w14:textId="312857AA" w:rsidR="00A761E9" w:rsidRDefault="00A761E9" w:rsidP="00C6721A">
      <w:pPr>
        <w:jc w:val="center"/>
        <w:rPr>
          <w:rFonts w:ascii="Times New Roman" w:eastAsia="Times New Roman" w:hAnsi="Times New Roman" w:cs="Times New Roman"/>
          <w:b/>
          <w:color w:val="44546A" w:themeColor="text2"/>
          <w:sz w:val="32"/>
          <w:szCs w:val="32"/>
          <w:u w:val="single"/>
        </w:rPr>
      </w:pPr>
      <w:r w:rsidRPr="32DD06EC">
        <w:rPr>
          <w:rFonts w:ascii="Times New Roman" w:eastAsia="Times New Roman" w:hAnsi="Times New Roman" w:cs="Times New Roman"/>
          <w:b/>
          <w:color w:val="44546A" w:themeColor="text2"/>
          <w:sz w:val="32"/>
          <w:szCs w:val="32"/>
          <w:u w:val="single"/>
        </w:rPr>
        <w:t>AGENDA</w:t>
      </w:r>
    </w:p>
    <w:p w14:paraId="122BC328" w14:textId="254ADAAB" w:rsidR="00930FED" w:rsidRDefault="00930FED" w:rsidP="00A761E9">
      <w:pPr>
        <w:jc w:val="center"/>
        <w:rPr>
          <w:rFonts w:ascii="Times New Roman" w:eastAsia="Times New Roman" w:hAnsi="Times New Roman" w:cs="Times New Roman"/>
          <w:b/>
          <w:color w:val="44546A" w:themeColor="text2"/>
          <w:u w:val="single"/>
        </w:rPr>
      </w:pPr>
    </w:p>
    <w:tbl>
      <w:tblPr>
        <w:tblStyle w:val="TableGrid"/>
        <w:tblW w:w="7554" w:type="dxa"/>
        <w:jc w:val="center"/>
        <w:tblLook w:val="04A0" w:firstRow="1" w:lastRow="0" w:firstColumn="1" w:lastColumn="0" w:noHBand="0" w:noVBand="1"/>
      </w:tblPr>
      <w:tblGrid>
        <w:gridCol w:w="3147"/>
        <w:gridCol w:w="4407"/>
      </w:tblGrid>
      <w:tr w:rsidR="00A5465B" w:rsidRPr="00244458" w14:paraId="7F1CE039" w14:textId="77777777" w:rsidTr="1FE72BAA">
        <w:trPr>
          <w:trHeight w:val="575"/>
          <w:jc w:val="center"/>
        </w:trPr>
        <w:tc>
          <w:tcPr>
            <w:tcW w:w="3147" w:type="dxa"/>
          </w:tcPr>
          <w:p w14:paraId="4DD24EE2" w14:textId="71BC2C6C" w:rsidR="00A5465B" w:rsidRPr="00244458" w:rsidRDefault="00A5465B" w:rsidP="00A5465B">
            <w:pPr>
              <w:jc w:val="center"/>
              <w:rPr>
                <w:rFonts w:ascii="Times New Roman" w:eastAsia="Times New Roman" w:hAnsi="Times New Roman" w:cs="Times New Roman"/>
                <w:b/>
                <w:bCs/>
                <w:color w:val="44546A" w:themeColor="text2"/>
                <w:sz w:val="28"/>
                <w:szCs w:val="28"/>
              </w:rPr>
            </w:pPr>
            <w:r w:rsidRPr="00244458">
              <w:rPr>
                <w:rFonts w:ascii="Times New Roman" w:eastAsia="Times New Roman" w:hAnsi="Times New Roman" w:cs="Times New Roman"/>
                <w:b/>
                <w:bCs/>
                <w:color w:val="44546A" w:themeColor="text2"/>
                <w:sz w:val="28"/>
                <w:szCs w:val="28"/>
              </w:rPr>
              <w:t>Topic</w:t>
            </w:r>
          </w:p>
        </w:tc>
        <w:tc>
          <w:tcPr>
            <w:tcW w:w="4407" w:type="dxa"/>
          </w:tcPr>
          <w:p w14:paraId="44A0AE2C" w14:textId="5374FA36" w:rsidR="00A5465B" w:rsidRPr="00244458" w:rsidRDefault="00A5465B" w:rsidP="00A5465B">
            <w:pPr>
              <w:jc w:val="center"/>
              <w:rPr>
                <w:rFonts w:ascii="Times New Roman" w:eastAsia="Times New Roman" w:hAnsi="Times New Roman" w:cs="Times New Roman"/>
                <w:b/>
                <w:bCs/>
                <w:color w:val="44546A" w:themeColor="text2"/>
                <w:sz w:val="28"/>
                <w:szCs w:val="28"/>
              </w:rPr>
            </w:pPr>
            <w:r w:rsidRPr="00244458">
              <w:rPr>
                <w:rFonts w:ascii="Times New Roman" w:eastAsia="Times New Roman" w:hAnsi="Times New Roman" w:cs="Times New Roman"/>
                <w:b/>
                <w:bCs/>
                <w:color w:val="44546A" w:themeColor="text2"/>
                <w:sz w:val="28"/>
                <w:szCs w:val="28"/>
              </w:rPr>
              <w:t>Outcomes</w:t>
            </w:r>
          </w:p>
        </w:tc>
      </w:tr>
      <w:tr w:rsidR="00A5465B" w:rsidRPr="00244458" w14:paraId="40CE21A9" w14:textId="77777777" w:rsidTr="1FE72BAA">
        <w:trPr>
          <w:trHeight w:val="575"/>
          <w:jc w:val="center"/>
        </w:trPr>
        <w:tc>
          <w:tcPr>
            <w:tcW w:w="3147" w:type="dxa"/>
            <w:vAlign w:val="center"/>
          </w:tcPr>
          <w:p w14:paraId="138A5A93" w14:textId="543A55DF" w:rsidR="00A5465B" w:rsidRPr="004E62BC" w:rsidRDefault="00E85B6A" w:rsidP="00A5465B">
            <w:pPr>
              <w:jc w:val="center"/>
              <w:rPr>
                <w:rFonts w:ascii="Times New Roman" w:eastAsia="Times New Roman" w:hAnsi="Times New Roman" w:cs="Times New Roman"/>
                <w:b/>
                <w:bCs/>
                <w:color w:val="44546A" w:themeColor="text2"/>
                <w:sz w:val="22"/>
                <w:szCs w:val="22"/>
              </w:rPr>
            </w:pPr>
            <w:r w:rsidRPr="1FE72BAA">
              <w:rPr>
                <w:rFonts w:ascii="Times New Roman" w:eastAsia="Times New Roman" w:hAnsi="Times New Roman" w:cs="Times New Roman"/>
                <w:b/>
                <w:bCs/>
                <w:color w:val="44546A" w:themeColor="text2"/>
                <w:sz w:val="22"/>
                <w:szCs w:val="22"/>
              </w:rPr>
              <w:t>Welcome</w:t>
            </w:r>
          </w:p>
        </w:tc>
        <w:tc>
          <w:tcPr>
            <w:tcW w:w="4407" w:type="dxa"/>
            <w:vAlign w:val="center"/>
          </w:tcPr>
          <w:p w14:paraId="26BE1FAC" w14:textId="3283C606" w:rsidR="00A5465B" w:rsidRPr="00244458" w:rsidRDefault="000B76C7" w:rsidP="00A5465B">
            <w:pPr>
              <w:jc w:val="center"/>
              <w:rPr>
                <w:rFonts w:ascii="Times New Roman" w:eastAsia="Times New Roman" w:hAnsi="Times New Roman" w:cs="Times New Roman"/>
                <w:b/>
                <w:bCs/>
                <w:color w:val="44546A" w:themeColor="text2"/>
                <w:sz w:val="22"/>
                <w:szCs w:val="22"/>
              </w:rPr>
            </w:pPr>
            <w:r w:rsidRPr="1FE72BAA">
              <w:rPr>
                <w:rFonts w:ascii="Times New Roman" w:eastAsia="Times New Roman" w:hAnsi="Times New Roman" w:cs="Times New Roman"/>
                <w:b/>
                <w:bCs/>
                <w:color w:val="44546A" w:themeColor="text2"/>
                <w:sz w:val="22"/>
                <w:szCs w:val="22"/>
              </w:rPr>
              <w:t>Learn about DHS’s relationship to Wisconsin Environmental Equity Tool (WEET)</w:t>
            </w:r>
          </w:p>
        </w:tc>
      </w:tr>
      <w:tr w:rsidR="00A5465B" w:rsidRPr="00244458" w14:paraId="3F13AFD6" w14:textId="77777777" w:rsidTr="1FE72BAA">
        <w:trPr>
          <w:trHeight w:val="575"/>
          <w:jc w:val="center"/>
        </w:trPr>
        <w:tc>
          <w:tcPr>
            <w:tcW w:w="3147" w:type="dxa"/>
            <w:vAlign w:val="center"/>
          </w:tcPr>
          <w:p w14:paraId="158E476F" w14:textId="53CB2B57" w:rsidR="00A5465B" w:rsidRPr="003028B9" w:rsidRDefault="00BC0A01" w:rsidP="00A5465B">
            <w:pPr>
              <w:jc w:val="center"/>
              <w:rPr>
                <w:rFonts w:ascii="Times New Roman" w:eastAsia="Times New Roman" w:hAnsi="Times New Roman" w:cs="Times New Roman"/>
                <w:b/>
                <w:bCs/>
                <w:color w:val="44546A" w:themeColor="text2"/>
                <w:sz w:val="22"/>
                <w:szCs w:val="22"/>
              </w:rPr>
            </w:pPr>
            <w:r>
              <w:rPr>
                <w:rFonts w:ascii="Times New Roman" w:eastAsia="Times New Roman" w:hAnsi="Times New Roman" w:cs="Times New Roman"/>
                <w:b/>
                <w:bCs/>
                <w:color w:val="44546A" w:themeColor="text2"/>
                <w:sz w:val="22"/>
                <w:szCs w:val="22"/>
              </w:rPr>
              <w:t>Tetra Tech Updates</w:t>
            </w:r>
          </w:p>
        </w:tc>
        <w:tc>
          <w:tcPr>
            <w:tcW w:w="4407" w:type="dxa"/>
            <w:vAlign w:val="center"/>
          </w:tcPr>
          <w:p w14:paraId="2884846E" w14:textId="70D78F29" w:rsidR="00A5465B" w:rsidRPr="00244458" w:rsidRDefault="1FE72BAA" w:rsidP="1FE72BAA">
            <w:pPr>
              <w:jc w:val="center"/>
              <w:rPr>
                <w:rFonts w:ascii="Times New Roman" w:eastAsia="Times New Roman" w:hAnsi="Times New Roman" w:cs="Times New Roman"/>
                <w:b/>
                <w:bCs/>
                <w:color w:val="44546A" w:themeColor="text2"/>
                <w:sz w:val="22"/>
                <w:szCs w:val="22"/>
              </w:rPr>
            </w:pPr>
            <w:r w:rsidRPr="1FE72BAA">
              <w:rPr>
                <w:rFonts w:ascii="Times New Roman" w:eastAsia="Times New Roman" w:hAnsi="Times New Roman" w:cs="Times New Roman"/>
                <w:b/>
                <w:bCs/>
                <w:color w:val="44546A" w:themeColor="text2"/>
                <w:sz w:val="22"/>
                <w:szCs w:val="22"/>
              </w:rPr>
              <w:t>Introduction WEET creation</w:t>
            </w:r>
          </w:p>
        </w:tc>
      </w:tr>
      <w:tr w:rsidR="00A5465B" w:rsidRPr="00244458" w14:paraId="22EDAA9F" w14:textId="77777777" w:rsidTr="1FE72BAA">
        <w:trPr>
          <w:trHeight w:val="575"/>
          <w:jc w:val="center"/>
        </w:trPr>
        <w:tc>
          <w:tcPr>
            <w:tcW w:w="3147" w:type="dxa"/>
            <w:vAlign w:val="center"/>
          </w:tcPr>
          <w:p w14:paraId="5215474A" w14:textId="2C816E79" w:rsidR="00A5465B" w:rsidRPr="004E62BC" w:rsidRDefault="00BC0A01" w:rsidP="00A5465B">
            <w:pPr>
              <w:jc w:val="center"/>
              <w:rPr>
                <w:rFonts w:ascii="Times New Roman" w:eastAsia="Times New Roman" w:hAnsi="Times New Roman" w:cs="Times New Roman"/>
                <w:b/>
                <w:bCs/>
                <w:color w:val="44546A" w:themeColor="text2"/>
                <w:sz w:val="22"/>
                <w:szCs w:val="22"/>
              </w:rPr>
            </w:pPr>
            <w:r>
              <w:rPr>
                <w:rFonts w:ascii="Times New Roman" w:eastAsia="Times New Roman" w:hAnsi="Times New Roman" w:cs="Times New Roman"/>
                <w:b/>
                <w:bCs/>
                <w:color w:val="44546A" w:themeColor="text2"/>
                <w:sz w:val="22"/>
                <w:szCs w:val="22"/>
              </w:rPr>
              <w:t>Indicator Discussion</w:t>
            </w:r>
          </w:p>
        </w:tc>
        <w:tc>
          <w:tcPr>
            <w:tcW w:w="4407" w:type="dxa"/>
            <w:vAlign w:val="center"/>
          </w:tcPr>
          <w:p w14:paraId="082BF7D2" w14:textId="05034E4A" w:rsidR="00A5465B" w:rsidRPr="00244458" w:rsidRDefault="004B6886" w:rsidP="00A5465B">
            <w:pPr>
              <w:jc w:val="center"/>
              <w:rPr>
                <w:rFonts w:ascii="Times New Roman" w:eastAsia="Times New Roman" w:hAnsi="Times New Roman" w:cs="Times New Roman"/>
                <w:b/>
                <w:bCs/>
                <w:color w:val="44546A" w:themeColor="text2"/>
                <w:sz w:val="22"/>
                <w:szCs w:val="22"/>
              </w:rPr>
            </w:pPr>
            <w:r>
              <w:rPr>
                <w:rFonts w:ascii="Times New Roman" w:eastAsia="Times New Roman" w:hAnsi="Times New Roman" w:cs="Times New Roman"/>
                <w:b/>
                <w:bCs/>
                <w:color w:val="44546A" w:themeColor="text2"/>
                <w:sz w:val="22"/>
                <w:szCs w:val="22"/>
              </w:rPr>
              <w:t xml:space="preserve">Provide follow-up from Steering Committee and continue the conversation from </w:t>
            </w:r>
            <w:r w:rsidR="005A6333">
              <w:rPr>
                <w:rFonts w:ascii="Times New Roman" w:eastAsia="Times New Roman" w:hAnsi="Times New Roman" w:cs="Times New Roman"/>
                <w:b/>
                <w:bCs/>
                <w:color w:val="44546A" w:themeColor="text2"/>
                <w:sz w:val="22"/>
                <w:szCs w:val="22"/>
              </w:rPr>
              <w:t>last meeting</w:t>
            </w:r>
          </w:p>
        </w:tc>
      </w:tr>
      <w:tr w:rsidR="00A5465B" w:rsidRPr="00244458" w14:paraId="129CBB2E" w14:textId="77777777" w:rsidTr="1FE72BAA">
        <w:trPr>
          <w:trHeight w:val="554"/>
          <w:jc w:val="center"/>
        </w:trPr>
        <w:tc>
          <w:tcPr>
            <w:tcW w:w="3147" w:type="dxa"/>
            <w:vAlign w:val="center"/>
          </w:tcPr>
          <w:p w14:paraId="2481FE5E" w14:textId="03B68459" w:rsidR="00A5465B" w:rsidRPr="004E62BC" w:rsidRDefault="005A6333" w:rsidP="00A5465B">
            <w:pPr>
              <w:jc w:val="center"/>
              <w:rPr>
                <w:rFonts w:ascii="Times New Roman" w:eastAsia="Times New Roman" w:hAnsi="Times New Roman" w:cs="Times New Roman"/>
                <w:b/>
                <w:bCs/>
                <w:color w:val="44546A" w:themeColor="text2"/>
                <w:sz w:val="22"/>
                <w:szCs w:val="22"/>
              </w:rPr>
            </w:pPr>
            <w:r>
              <w:rPr>
                <w:rFonts w:ascii="Times New Roman" w:eastAsia="Times New Roman" w:hAnsi="Times New Roman" w:cs="Times New Roman"/>
                <w:b/>
                <w:bCs/>
                <w:color w:val="44546A" w:themeColor="text2"/>
                <w:sz w:val="22"/>
                <w:szCs w:val="22"/>
              </w:rPr>
              <w:t>Community Conversations</w:t>
            </w:r>
          </w:p>
        </w:tc>
        <w:tc>
          <w:tcPr>
            <w:tcW w:w="4407" w:type="dxa"/>
            <w:vAlign w:val="center"/>
          </w:tcPr>
          <w:p w14:paraId="676E88BF" w14:textId="18F422C9" w:rsidR="00A5465B" w:rsidRPr="00244458" w:rsidRDefault="1FE72BAA" w:rsidP="1FE72BAA">
            <w:pPr>
              <w:jc w:val="center"/>
              <w:rPr>
                <w:rFonts w:ascii="Times New Roman" w:eastAsia="Times New Roman" w:hAnsi="Times New Roman" w:cs="Times New Roman"/>
                <w:b/>
                <w:bCs/>
                <w:color w:val="44546A" w:themeColor="text2"/>
              </w:rPr>
            </w:pPr>
            <w:r w:rsidRPr="1FE72BAA">
              <w:rPr>
                <w:rFonts w:ascii="Times New Roman" w:eastAsia="Times New Roman" w:hAnsi="Times New Roman" w:cs="Times New Roman"/>
                <w:b/>
                <w:bCs/>
                <w:color w:val="44546A" w:themeColor="text2"/>
                <w:sz w:val="22"/>
                <w:szCs w:val="22"/>
              </w:rPr>
              <w:t>Workgroup Formation</w:t>
            </w:r>
          </w:p>
        </w:tc>
      </w:tr>
      <w:tr w:rsidR="1FE72BAA" w14:paraId="696F7DA3" w14:textId="77777777" w:rsidTr="1FE72BAA">
        <w:trPr>
          <w:trHeight w:val="554"/>
          <w:jc w:val="center"/>
        </w:trPr>
        <w:tc>
          <w:tcPr>
            <w:tcW w:w="3147" w:type="dxa"/>
            <w:vAlign w:val="center"/>
          </w:tcPr>
          <w:p w14:paraId="60B5F772" w14:textId="718E1B96" w:rsidR="1FE72BAA" w:rsidRDefault="1FE72BAA" w:rsidP="1FE72BAA">
            <w:pPr>
              <w:jc w:val="center"/>
              <w:rPr>
                <w:rFonts w:ascii="Times New Roman" w:eastAsia="Times New Roman" w:hAnsi="Times New Roman" w:cs="Times New Roman"/>
                <w:b/>
                <w:bCs/>
                <w:color w:val="44546A" w:themeColor="text2"/>
                <w:sz w:val="22"/>
                <w:szCs w:val="22"/>
              </w:rPr>
            </w:pPr>
            <w:r w:rsidRPr="1FE72BAA">
              <w:rPr>
                <w:rFonts w:ascii="Times New Roman" w:eastAsia="Times New Roman" w:hAnsi="Times New Roman" w:cs="Times New Roman"/>
                <w:b/>
                <w:bCs/>
                <w:color w:val="44546A" w:themeColor="text2"/>
                <w:sz w:val="22"/>
                <w:szCs w:val="22"/>
              </w:rPr>
              <w:t>Closing</w:t>
            </w:r>
          </w:p>
        </w:tc>
        <w:tc>
          <w:tcPr>
            <w:tcW w:w="4407" w:type="dxa"/>
            <w:vAlign w:val="center"/>
          </w:tcPr>
          <w:p w14:paraId="07E7C27D" w14:textId="696B5AF8" w:rsidR="1FE72BAA" w:rsidRDefault="1FE72BAA" w:rsidP="1FE72BAA">
            <w:pPr>
              <w:jc w:val="center"/>
              <w:rPr>
                <w:rFonts w:ascii="Times New Roman" w:eastAsia="Times New Roman" w:hAnsi="Times New Roman" w:cs="Times New Roman"/>
                <w:b/>
                <w:bCs/>
                <w:color w:val="44546A" w:themeColor="text2"/>
                <w:sz w:val="22"/>
                <w:szCs w:val="22"/>
              </w:rPr>
            </w:pPr>
            <w:r w:rsidRPr="1FE72BAA">
              <w:rPr>
                <w:rFonts w:ascii="Times New Roman" w:eastAsia="Times New Roman" w:hAnsi="Times New Roman" w:cs="Times New Roman"/>
                <w:b/>
                <w:bCs/>
                <w:color w:val="44546A" w:themeColor="text2"/>
                <w:sz w:val="22"/>
                <w:szCs w:val="22"/>
              </w:rPr>
              <w:t>Discuss including members’ names on website and feedback for future meetings</w:t>
            </w:r>
          </w:p>
        </w:tc>
      </w:tr>
    </w:tbl>
    <w:p w14:paraId="4CECDC03" w14:textId="482D5CBA" w:rsidR="00A761E9" w:rsidRDefault="00A761E9" w:rsidP="00A761E9">
      <w:pPr>
        <w:rPr>
          <w:color w:val="44546A" w:themeColor="text2"/>
          <w:sz w:val="16"/>
          <w:szCs w:val="16"/>
        </w:rPr>
      </w:pPr>
    </w:p>
    <w:p w14:paraId="7389AEBC" w14:textId="77777777" w:rsidR="00F71988" w:rsidRDefault="00F71988" w:rsidP="00A761E9">
      <w:pPr>
        <w:rPr>
          <w:color w:val="44546A" w:themeColor="text2"/>
          <w:sz w:val="16"/>
          <w:szCs w:val="16"/>
        </w:rPr>
      </w:pPr>
    </w:p>
    <w:p w14:paraId="422171C9" w14:textId="6125C423" w:rsidR="00F71988" w:rsidRDefault="00F71988" w:rsidP="00F71988">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t>MINUTES</w:t>
      </w:r>
    </w:p>
    <w:p w14:paraId="08378BE1" w14:textId="459FC08E" w:rsidR="00F71988" w:rsidRPr="00C12E40" w:rsidRDefault="004E7E1A" w:rsidP="00F71988">
      <w:pPr>
        <w:jc w:val="center"/>
        <w:rPr>
          <w:rFonts w:ascii="Times New Roman" w:eastAsia="Times New Roman" w:hAnsi="Times New Roman" w:cs="Times New Roman"/>
          <w:b/>
          <w:bCs/>
          <w:color w:val="44546A" w:themeColor="text2"/>
          <w:sz w:val="32"/>
          <w:szCs w:val="32"/>
          <w:u w:val="single"/>
        </w:rPr>
      </w:pPr>
      <w:hyperlink r:id="rId12" w:history="1">
        <w:r w:rsidR="00431123" w:rsidRPr="00C12E40">
          <w:rPr>
            <w:rStyle w:val="Hyperlink"/>
            <w:rFonts w:ascii="Times New Roman" w:hAnsi="Times New Roman" w:cs="Times New Roman"/>
            <w:b/>
            <w:bCs/>
          </w:rPr>
          <w:t>Link to Recording</w:t>
        </w:r>
      </w:hyperlink>
      <w:r w:rsidR="00431123" w:rsidRPr="00C12E40">
        <w:rPr>
          <w:rFonts w:ascii="Times New Roman" w:hAnsi="Times New Roman" w:cs="Times New Roman"/>
          <w:b/>
          <w:bCs/>
        </w:rPr>
        <w:t xml:space="preserve"> </w:t>
      </w:r>
      <w:r w:rsidR="00431123" w:rsidRPr="00C12E40">
        <w:rPr>
          <w:rStyle w:val="normaltextrun"/>
          <w:rFonts w:ascii="Times New Roman" w:hAnsi="Times New Roman" w:cs="Times New Roman"/>
          <w:b/>
          <w:bCs/>
          <w:color w:val="445369"/>
          <w:shd w:val="clear" w:color="auto" w:fill="FFFFFF"/>
        </w:rPr>
        <w:t>- Passcode:</w:t>
      </w:r>
      <w:r w:rsidR="000A3F60" w:rsidRPr="00C12E40">
        <w:rPr>
          <w:rStyle w:val="normaltextrun"/>
          <w:rFonts w:ascii="Times New Roman" w:hAnsi="Times New Roman" w:cs="Times New Roman"/>
          <w:b/>
          <w:bCs/>
          <w:color w:val="445369"/>
          <w:shd w:val="clear" w:color="auto" w:fill="FFFFFF"/>
        </w:rPr>
        <w:t xml:space="preserve"> 8</w:t>
      </w:r>
      <w:r w:rsidR="00C21595" w:rsidRPr="00C12E40">
        <w:rPr>
          <w:rStyle w:val="normaltextrun"/>
          <w:rFonts w:ascii="Times New Roman" w:hAnsi="Times New Roman" w:cs="Times New Roman"/>
          <w:b/>
          <w:bCs/>
          <w:color w:val="445369"/>
          <w:shd w:val="clear" w:color="auto" w:fill="FFFFFF"/>
        </w:rPr>
        <w:t>AL6$3GF</w:t>
      </w:r>
    </w:p>
    <w:p w14:paraId="29A0ED11" w14:textId="77777777" w:rsidR="00C21595" w:rsidRDefault="00C21595" w:rsidP="00F71988">
      <w:pPr>
        <w:rPr>
          <w:rFonts w:ascii="Times New Roman" w:eastAsia="Times New Roman" w:hAnsi="Times New Roman" w:cs="Times New Roman"/>
          <w:b/>
          <w:color w:val="44546A" w:themeColor="text2"/>
        </w:rPr>
      </w:pPr>
    </w:p>
    <w:p w14:paraId="5FF082CA" w14:textId="77777777" w:rsidR="00C12E40" w:rsidRDefault="00C12E40" w:rsidP="00F71988">
      <w:pPr>
        <w:rPr>
          <w:rFonts w:ascii="Times New Roman" w:eastAsia="Times New Roman" w:hAnsi="Times New Roman" w:cs="Times New Roman"/>
          <w:b/>
          <w:color w:val="44546A" w:themeColor="text2"/>
        </w:rPr>
      </w:pPr>
    </w:p>
    <w:p w14:paraId="06D5F6C4" w14:textId="268078A4" w:rsidR="00F71988" w:rsidRDefault="00784E4B" w:rsidP="00F71988">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t>Welcome</w:t>
      </w:r>
      <w:r w:rsidR="00D1254B">
        <w:rPr>
          <w:rFonts w:ascii="Times New Roman" w:eastAsia="Times New Roman" w:hAnsi="Times New Roman" w:cs="Times New Roman"/>
          <w:b/>
          <w:color w:val="44546A" w:themeColor="text2"/>
        </w:rPr>
        <w:t xml:space="preserve"> – Jon </w:t>
      </w:r>
      <w:proofErr w:type="spellStart"/>
      <w:r w:rsidR="00D1254B">
        <w:rPr>
          <w:rFonts w:ascii="Times New Roman" w:eastAsia="Times New Roman" w:hAnsi="Times New Roman" w:cs="Times New Roman"/>
          <w:b/>
          <w:color w:val="44546A" w:themeColor="text2"/>
        </w:rPr>
        <w:t>Meiman</w:t>
      </w:r>
      <w:proofErr w:type="spellEnd"/>
    </w:p>
    <w:p w14:paraId="49743510" w14:textId="52F90EDF" w:rsidR="007D158D" w:rsidRPr="00FB49B4" w:rsidRDefault="003A59B6" w:rsidP="007D158D">
      <w:pPr>
        <w:pStyle w:val="ListParagraph"/>
        <w:numPr>
          <w:ilvl w:val="0"/>
          <w:numId w:val="3"/>
        </w:numPr>
        <w:rPr>
          <w:rFonts w:ascii="Times New Roman" w:eastAsia="Times New Roman" w:hAnsi="Times New Roman" w:cs="Times New Roman"/>
          <w:bCs/>
        </w:rPr>
      </w:pPr>
      <w:r>
        <w:rPr>
          <w:rFonts w:ascii="Times New Roman" w:eastAsia="Times New Roman" w:hAnsi="Times New Roman" w:cs="Times New Roman"/>
          <w:bCs/>
        </w:rPr>
        <w:t>One of the medical officers with</w:t>
      </w:r>
      <w:r w:rsidR="003D1172" w:rsidRPr="00FB49B4">
        <w:rPr>
          <w:rFonts w:ascii="Times New Roman" w:eastAsia="Times New Roman" w:hAnsi="Times New Roman" w:cs="Times New Roman"/>
          <w:bCs/>
        </w:rPr>
        <w:t xml:space="preserve"> DHS and work in environmental</w:t>
      </w:r>
      <w:r w:rsidR="00051404">
        <w:rPr>
          <w:rFonts w:ascii="Times New Roman" w:eastAsia="Times New Roman" w:hAnsi="Times New Roman" w:cs="Times New Roman"/>
          <w:bCs/>
        </w:rPr>
        <w:t xml:space="preserve"> and occupational</w:t>
      </w:r>
      <w:r w:rsidR="003D1172" w:rsidRPr="00FB49B4">
        <w:rPr>
          <w:rFonts w:ascii="Times New Roman" w:eastAsia="Times New Roman" w:hAnsi="Times New Roman" w:cs="Times New Roman"/>
          <w:bCs/>
        </w:rPr>
        <w:t xml:space="preserve"> health</w:t>
      </w:r>
      <w:r w:rsidR="00051404">
        <w:rPr>
          <w:rFonts w:ascii="Times New Roman" w:eastAsia="Times New Roman" w:hAnsi="Times New Roman" w:cs="Times New Roman"/>
          <w:bCs/>
        </w:rPr>
        <w:t xml:space="preserve"> (with lots of work around COVID the last few years</w:t>
      </w:r>
      <w:r w:rsidR="00C91F6F">
        <w:rPr>
          <w:rFonts w:ascii="Times New Roman" w:eastAsia="Times New Roman" w:hAnsi="Times New Roman" w:cs="Times New Roman"/>
          <w:bCs/>
        </w:rPr>
        <w:t xml:space="preserve">). </w:t>
      </w:r>
    </w:p>
    <w:p w14:paraId="554C340F" w14:textId="2AEE3DC9" w:rsidR="003D1172" w:rsidRPr="00FB49B4" w:rsidRDefault="003D1172" w:rsidP="007D158D">
      <w:pPr>
        <w:pStyle w:val="ListParagraph"/>
        <w:numPr>
          <w:ilvl w:val="0"/>
          <w:numId w:val="3"/>
        </w:numPr>
        <w:rPr>
          <w:rFonts w:ascii="Times New Roman" w:eastAsia="Times New Roman" w:hAnsi="Times New Roman" w:cs="Times New Roman"/>
          <w:bCs/>
        </w:rPr>
      </w:pPr>
      <w:r w:rsidRPr="00FB49B4">
        <w:rPr>
          <w:rFonts w:ascii="Times New Roman" w:eastAsia="Times New Roman" w:hAnsi="Times New Roman" w:cs="Times New Roman"/>
          <w:bCs/>
        </w:rPr>
        <w:t xml:space="preserve">Excited to work with the other agencies </w:t>
      </w:r>
      <w:r w:rsidR="00C91F6F">
        <w:rPr>
          <w:rFonts w:ascii="Times New Roman" w:eastAsia="Times New Roman" w:hAnsi="Times New Roman" w:cs="Times New Roman"/>
          <w:bCs/>
        </w:rPr>
        <w:t>and advisory committee on WEET</w:t>
      </w:r>
      <w:r w:rsidRPr="00FB49B4">
        <w:rPr>
          <w:rFonts w:ascii="Times New Roman" w:eastAsia="Times New Roman" w:hAnsi="Times New Roman" w:cs="Times New Roman"/>
          <w:bCs/>
        </w:rPr>
        <w:t xml:space="preserve"> </w:t>
      </w:r>
    </w:p>
    <w:p w14:paraId="6896E974" w14:textId="1C6B88FA" w:rsidR="003D1172" w:rsidRPr="00FB49B4" w:rsidRDefault="003D1172" w:rsidP="007D158D">
      <w:pPr>
        <w:pStyle w:val="ListParagraph"/>
        <w:numPr>
          <w:ilvl w:val="0"/>
          <w:numId w:val="3"/>
        </w:numPr>
        <w:rPr>
          <w:rFonts w:ascii="Times New Roman" w:eastAsia="Times New Roman" w:hAnsi="Times New Roman" w:cs="Times New Roman"/>
          <w:bCs/>
        </w:rPr>
      </w:pPr>
      <w:r w:rsidRPr="00FB49B4">
        <w:rPr>
          <w:rFonts w:ascii="Times New Roman" w:eastAsia="Times New Roman" w:hAnsi="Times New Roman" w:cs="Times New Roman"/>
          <w:bCs/>
        </w:rPr>
        <w:t>See health issues everywhere in relation to environmental health and we need to better understand environmental health inequities</w:t>
      </w:r>
      <w:r w:rsidR="000701C4">
        <w:rPr>
          <w:rFonts w:ascii="Times New Roman" w:eastAsia="Times New Roman" w:hAnsi="Times New Roman" w:cs="Times New Roman"/>
          <w:bCs/>
        </w:rPr>
        <w:t xml:space="preserve"> so we can take steps toward eliminating them.</w:t>
      </w:r>
    </w:p>
    <w:p w14:paraId="0950AE60" w14:textId="7F3FF11E" w:rsidR="003D1172" w:rsidRDefault="00E25090" w:rsidP="007D158D">
      <w:pPr>
        <w:pStyle w:val="ListParagraph"/>
        <w:numPr>
          <w:ilvl w:val="0"/>
          <w:numId w:val="3"/>
        </w:numPr>
        <w:rPr>
          <w:rFonts w:ascii="Times New Roman" w:eastAsia="Times New Roman" w:hAnsi="Times New Roman" w:cs="Times New Roman"/>
          <w:bCs/>
        </w:rPr>
      </w:pPr>
      <w:r w:rsidRPr="00FB49B4">
        <w:rPr>
          <w:rFonts w:ascii="Times New Roman" w:eastAsia="Times New Roman" w:hAnsi="Times New Roman" w:cs="Times New Roman"/>
          <w:bCs/>
        </w:rPr>
        <w:t>Need to bring data together to understand a problem and start tackling these issues</w:t>
      </w:r>
    </w:p>
    <w:p w14:paraId="5FB8A36E" w14:textId="2C2CE963" w:rsidR="009014E7" w:rsidRDefault="009014E7" w:rsidP="009014E7">
      <w:pPr>
        <w:pStyle w:val="ListParagraph"/>
        <w:numPr>
          <w:ilvl w:val="1"/>
          <w:numId w:val="3"/>
        </w:numPr>
        <w:rPr>
          <w:rFonts w:ascii="Times New Roman" w:eastAsia="Times New Roman" w:hAnsi="Times New Roman" w:cs="Times New Roman"/>
          <w:bCs/>
        </w:rPr>
      </w:pPr>
      <w:r>
        <w:rPr>
          <w:rFonts w:ascii="Times New Roman" w:eastAsia="Times New Roman" w:hAnsi="Times New Roman" w:cs="Times New Roman"/>
          <w:bCs/>
        </w:rPr>
        <w:t>No better problem than this to bring together all our data</w:t>
      </w:r>
    </w:p>
    <w:p w14:paraId="0392B888" w14:textId="67F8DCC6" w:rsidR="002A25CE" w:rsidRPr="00FB49B4" w:rsidRDefault="002A25CE" w:rsidP="002A25CE">
      <w:pPr>
        <w:pStyle w:val="ListParagraph"/>
        <w:numPr>
          <w:ilvl w:val="0"/>
          <w:numId w:val="3"/>
        </w:numPr>
        <w:rPr>
          <w:rFonts w:ascii="Times New Roman" w:eastAsia="Times New Roman" w:hAnsi="Times New Roman" w:cs="Times New Roman"/>
          <w:bCs/>
        </w:rPr>
      </w:pPr>
      <w:r>
        <w:rPr>
          <w:rFonts w:ascii="Times New Roman" w:eastAsia="Times New Roman" w:hAnsi="Times New Roman" w:cs="Times New Roman"/>
          <w:bCs/>
        </w:rPr>
        <w:t>The task at hand is challenging</w:t>
      </w:r>
      <w:r w:rsidR="00A77F06">
        <w:rPr>
          <w:rFonts w:ascii="Times New Roman" w:eastAsia="Times New Roman" w:hAnsi="Times New Roman" w:cs="Times New Roman"/>
          <w:bCs/>
        </w:rPr>
        <w:t xml:space="preserve"> which is why the input from the advisory committee is </w:t>
      </w:r>
      <w:r w:rsidR="00234811">
        <w:rPr>
          <w:rFonts w:ascii="Times New Roman" w:eastAsia="Times New Roman" w:hAnsi="Times New Roman" w:cs="Times New Roman"/>
          <w:bCs/>
        </w:rPr>
        <w:t>critical</w:t>
      </w:r>
    </w:p>
    <w:p w14:paraId="0DAB76AF" w14:textId="77777777" w:rsidR="00784E4B" w:rsidRDefault="00784E4B" w:rsidP="00F71988">
      <w:pPr>
        <w:rPr>
          <w:rFonts w:ascii="Times New Roman" w:eastAsia="Times New Roman" w:hAnsi="Times New Roman" w:cs="Times New Roman"/>
          <w:b/>
          <w:color w:val="44546A" w:themeColor="text2"/>
        </w:rPr>
      </w:pPr>
    </w:p>
    <w:p w14:paraId="1A9A4959" w14:textId="3EFDF280" w:rsidR="00784E4B" w:rsidRDefault="00784E4B" w:rsidP="00F71988">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t>Tetra Tech Updates</w:t>
      </w:r>
      <w:r w:rsidR="00432A52">
        <w:rPr>
          <w:rFonts w:ascii="Times New Roman" w:eastAsia="Times New Roman" w:hAnsi="Times New Roman" w:cs="Times New Roman"/>
          <w:b/>
          <w:color w:val="44546A" w:themeColor="text2"/>
        </w:rPr>
        <w:t xml:space="preserve"> – Karl Schultz</w:t>
      </w:r>
    </w:p>
    <w:p w14:paraId="7C496AE1" w14:textId="2F79C81B" w:rsidR="00FB761A" w:rsidRPr="006C5E02" w:rsidRDefault="00656A10" w:rsidP="00FB761A">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lastRenderedPageBreak/>
        <w:t>Karl is the project manager for Tetra Tech’s development of W</w:t>
      </w:r>
      <w:r w:rsidR="0046766F">
        <w:rPr>
          <w:rFonts w:ascii="Times New Roman" w:eastAsia="Times New Roman" w:hAnsi="Times New Roman" w:cs="Times New Roman"/>
          <w:bCs/>
        </w:rPr>
        <w:t xml:space="preserve">isconsin </w:t>
      </w:r>
      <w:r w:rsidRPr="00752BEE">
        <w:rPr>
          <w:rFonts w:ascii="Times New Roman" w:eastAsia="Times New Roman" w:hAnsi="Times New Roman" w:cs="Times New Roman"/>
          <w:bCs/>
        </w:rPr>
        <w:t>E</w:t>
      </w:r>
      <w:r w:rsidR="006C5E02">
        <w:rPr>
          <w:rFonts w:ascii="Times New Roman" w:eastAsia="Times New Roman" w:hAnsi="Times New Roman" w:cs="Times New Roman"/>
          <w:bCs/>
        </w:rPr>
        <w:t xml:space="preserve">nvironmental </w:t>
      </w:r>
      <w:r w:rsidRPr="00752BEE">
        <w:rPr>
          <w:rFonts w:ascii="Times New Roman" w:eastAsia="Times New Roman" w:hAnsi="Times New Roman" w:cs="Times New Roman"/>
          <w:bCs/>
        </w:rPr>
        <w:t>E</w:t>
      </w:r>
      <w:r w:rsidR="006C5E02">
        <w:rPr>
          <w:rFonts w:ascii="Times New Roman" w:eastAsia="Times New Roman" w:hAnsi="Times New Roman" w:cs="Times New Roman"/>
          <w:bCs/>
        </w:rPr>
        <w:t>quity Index</w:t>
      </w:r>
    </w:p>
    <w:p w14:paraId="55C4368F" w14:textId="747F13CC" w:rsidR="006C5E02" w:rsidRPr="00752BEE" w:rsidRDefault="006C5E02" w:rsidP="00FB761A">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rPr>
        <w:t>We have a team of GIS specialists</w:t>
      </w:r>
      <w:r w:rsidR="000B7B01">
        <w:rPr>
          <w:rFonts w:ascii="Times New Roman" w:eastAsia="Times New Roman" w:hAnsi="Times New Roman" w:cs="Times New Roman"/>
          <w:bCs/>
        </w:rPr>
        <w:t xml:space="preserve">, human health risks specialists, subject matter experts with measurement </w:t>
      </w:r>
      <w:r w:rsidR="007A7D0D">
        <w:rPr>
          <w:rFonts w:ascii="Times New Roman" w:eastAsia="Times New Roman" w:hAnsi="Times New Roman" w:cs="Times New Roman"/>
          <w:bCs/>
        </w:rPr>
        <w:t>indices</w:t>
      </w:r>
      <w:r w:rsidR="000B7B01">
        <w:rPr>
          <w:rFonts w:ascii="Times New Roman" w:eastAsia="Times New Roman" w:hAnsi="Times New Roman" w:cs="Times New Roman"/>
          <w:bCs/>
        </w:rPr>
        <w:t>.</w:t>
      </w:r>
    </w:p>
    <w:p w14:paraId="6E39343D" w14:textId="483AF071" w:rsidR="008D2A5B" w:rsidRPr="00752BEE" w:rsidRDefault="008D2A5B" w:rsidP="008D2A5B">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Current position of WEET: </w:t>
      </w:r>
      <w:r w:rsidR="007A7D0D">
        <w:rPr>
          <w:rFonts w:ascii="Times New Roman" w:eastAsia="Times New Roman" w:hAnsi="Times New Roman" w:cs="Times New Roman"/>
          <w:bCs/>
        </w:rPr>
        <w:t>working with Steering Committee (and using Advisory insights)</w:t>
      </w:r>
      <w:r w:rsidRPr="00752BEE">
        <w:rPr>
          <w:rFonts w:ascii="Times New Roman" w:eastAsia="Times New Roman" w:hAnsi="Times New Roman" w:cs="Times New Roman"/>
          <w:bCs/>
        </w:rPr>
        <w:t xml:space="preserve"> to ho</w:t>
      </w:r>
      <w:r w:rsidR="00604659">
        <w:rPr>
          <w:rFonts w:ascii="Times New Roman" w:eastAsia="Times New Roman" w:hAnsi="Times New Roman" w:cs="Times New Roman"/>
          <w:bCs/>
        </w:rPr>
        <w:t>m</w:t>
      </w:r>
      <w:r w:rsidRPr="00752BEE">
        <w:rPr>
          <w:rFonts w:ascii="Times New Roman" w:eastAsia="Times New Roman" w:hAnsi="Times New Roman" w:cs="Times New Roman"/>
          <w:bCs/>
        </w:rPr>
        <w:t>e in on priority indicators and pull them into a first iteration o</w:t>
      </w:r>
      <w:r w:rsidR="007127CC" w:rsidRPr="00752BEE">
        <w:rPr>
          <w:rFonts w:ascii="Times New Roman" w:eastAsia="Times New Roman" w:hAnsi="Times New Roman" w:cs="Times New Roman"/>
          <w:bCs/>
        </w:rPr>
        <w:t>f the index</w:t>
      </w:r>
    </w:p>
    <w:p w14:paraId="75292BA3" w14:textId="420FD272" w:rsidR="00B770ED" w:rsidRPr="003051E2" w:rsidRDefault="007127CC" w:rsidP="003051E2">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Have 12 indicators total </w:t>
      </w:r>
      <w:proofErr w:type="gramStart"/>
      <w:r w:rsidRPr="00752BEE">
        <w:rPr>
          <w:rFonts w:ascii="Times New Roman" w:eastAsia="Times New Roman" w:hAnsi="Times New Roman" w:cs="Times New Roman"/>
          <w:bCs/>
        </w:rPr>
        <w:t>at the moment</w:t>
      </w:r>
      <w:proofErr w:type="gramEnd"/>
      <w:r w:rsidR="00604659">
        <w:rPr>
          <w:rFonts w:ascii="Times New Roman" w:eastAsia="Times New Roman" w:hAnsi="Times New Roman" w:cs="Times New Roman"/>
          <w:bCs/>
        </w:rPr>
        <w:t xml:space="preserve"> for the first iteration and some draft visuals</w:t>
      </w:r>
      <w:r w:rsidR="003051E2">
        <w:rPr>
          <w:rFonts w:ascii="Times New Roman" w:eastAsia="Times New Roman" w:hAnsi="Times New Roman" w:cs="Times New Roman"/>
          <w:bCs/>
        </w:rPr>
        <w:t xml:space="preserve"> to demonstrate </w:t>
      </w:r>
      <w:r w:rsidRPr="003051E2">
        <w:rPr>
          <w:rFonts w:ascii="Times New Roman" w:eastAsia="Times New Roman" w:hAnsi="Times New Roman" w:cs="Times New Roman"/>
          <w:bCs/>
        </w:rPr>
        <w:t>what we have thus far</w:t>
      </w:r>
    </w:p>
    <w:p w14:paraId="6E2A1F92" w14:textId="2D1D002F" w:rsidR="00336618" w:rsidRPr="003051E2" w:rsidRDefault="00336618" w:rsidP="003051E2">
      <w:pPr>
        <w:ind w:left="1080"/>
        <w:rPr>
          <w:rFonts w:ascii="Times New Roman" w:eastAsia="Times New Roman" w:hAnsi="Times New Roman" w:cs="Times New Roman"/>
          <w:b/>
        </w:rPr>
      </w:pPr>
    </w:p>
    <w:p w14:paraId="41D660FB" w14:textId="0534FC01" w:rsidR="00DB766B" w:rsidRPr="00752BEE" w:rsidRDefault="00DB766B" w:rsidP="00DB766B">
      <w:pPr>
        <w:rPr>
          <w:rFonts w:ascii="Times New Roman" w:eastAsia="Times New Roman" w:hAnsi="Times New Roman" w:cs="Times New Roman"/>
          <w:bCs/>
        </w:rPr>
      </w:pPr>
      <w:r w:rsidRPr="00752BEE">
        <w:rPr>
          <w:rFonts w:ascii="Times New Roman" w:eastAsia="Times New Roman" w:hAnsi="Times New Roman" w:cs="Times New Roman"/>
          <w:bCs/>
        </w:rPr>
        <w:t>Q&amp;A</w:t>
      </w:r>
    </w:p>
    <w:p w14:paraId="4C9CC48B" w14:textId="53003251" w:rsidR="003051E2" w:rsidRPr="00752BEE" w:rsidRDefault="003051E2" w:rsidP="003051E2">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Noah: </w:t>
      </w:r>
      <w:r w:rsidR="000512C9">
        <w:rPr>
          <w:rFonts w:ascii="Times New Roman" w:eastAsia="Times New Roman" w:hAnsi="Times New Roman" w:cs="Times New Roman"/>
          <w:bCs/>
        </w:rPr>
        <w:t>Can this pre-</w:t>
      </w:r>
      <w:r w:rsidRPr="00752BEE">
        <w:rPr>
          <w:rFonts w:ascii="Times New Roman" w:eastAsia="Times New Roman" w:hAnsi="Times New Roman" w:cs="Times New Roman"/>
          <w:bCs/>
        </w:rPr>
        <w:t>beta version be emailed out to the advisory members</w:t>
      </w:r>
      <w:r w:rsidR="000512C9">
        <w:rPr>
          <w:rFonts w:ascii="Times New Roman" w:eastAsia="Times New Roman" w:hAnsi="Times New Roman" w:cs="Times New Roman"/>
          <w:bCs/>
        </w:rPr>
        <w:t xml:space="preserve"> so we can explore on our own time?</w:t>
      </w:r>
    </w:p>
    <w:p w14:paraId="2BD2B566" w14:textId="18AEA8E1" w:rsidR="00DA3A98" w:rsidRPr="00DA3A98" w:rsidRDefault="00DA3A98" w:rsidP="003051E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Karl: WEDC would have to grant that permission since that’s who </w:t>
      </w:r>
      <w:r w:rsidR="00467158">
        <w:rPr>
          <w:rFonts w:ascii="Times New Roman" w:eastAsia="Times New Roman" w:hAnsi="Times New Roman" w:cs="Times New Roman"/>
          <w:bCs/>
        </w:rPr>
        <w:t>our contract is through</w:t>
      </w:r>
    </w:p>
    <w:p w14:paraId="4D5CAC29" w14:textId="77777777" w:rsidR="00773433" w:rsidRPr="00773433" w:rsidRDefault="003051E2" w:rsidP="003051E2">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Dominic: </w:t>
      </w:r>
      <w:r w:rsidR="00467158">
        <w:rPr>
          <w:rFonts w:ascii="Times New Roman" w:eastAsia="Times New Roman" w:hAnsi="Times New Roman" w:cs="Times New Roman"/>
          <w:bCs/>
        </w:rPr>
        <w:t>The plan is that w</w:t>
      </w:r>
      <w:r w:rsidRPr="00752BEE">
        <w:rPr>
          <w:rFonts w:ascii="Times New Roman" w:eastAsia="Times New Roman" w:hAnsi="Times New Roman" w:cs="Times New Roman"/>
          <w:bCs/>
        </w:rPr>
        <w:t>e will have a true, full beta version</w:t>
      </w:r>
      <w:r w:rsidR="00467158">
        <w:rPr>
          <w:rFonts w:ascii="Times New Roman" w:eastAsia="Times New Roman" w:hAnsi="Times New Roman" w:cs="Times New Roman"/>
          <w:bCs/>
        </w:rPr>
        <w:t xml:space="preserve"> to share with the committee in the future, but we aren’t there yet. </w:t>
      </w:r>
      <w:r w:rsidR="002C08EC">
        <w:rPr>
          <w:rFonts w:ascii="Times New Roman" w:eastAsia="Times New Roman" w:hAnsi="Times New Roman" w:cs="Times New Roman"/>
          <w:bCs/>
        </w:rPr>
        <w:t xml:space="preserve">We’ve asked Tetra Tech to give a progress report for today. </w:t>
      </w:r>
      <w:r w:rsidR="00E12685">
        <w:rPr>
          <w:rFonts w:ascii="Times New Roman" w:eastAsia="Times New Roman" w:hAnsi="Times New Roman" w:cs="Times New Roman"/>
          <w:bCs/>
        </w:rPr>
        <w:t xml:space="preserve">We don’t have anything yet that can be </w:t>
      </w:r>
      <w:r w:rsidR="00E17A6C">
        <w:rPr>
          <w:rFonts w:ascii="Times New Roman" w:eastAsia="Times New Roman" w:hAnsi="Times New Roman" w:cs="Times New Roman"/>
          <w:bCs/>
        </w:rPr>
        <w:t>played with yet. I’m sure Tetra Tech could share documents and screenshots in the meantime</w:t>
      </w:r>
      <w:r w:rsidR="00467A99">
        <w:rPr>
          <w:rFonts w:ascii="Times New Roman" w:eastAsia="Times New Roman" w:hAnsi="Times New Roman" w:cs="Times New Roman"/>
          <w:bCs/>
        </w:rPr>
        <w:t xml:space="preserve"> and </w:t>
      </w:r>
      <w:r w:rsidRPr="00752BEE">
        <w:rPr>
          <w:rFonts w:ascii="Times New Roman" w:eastAsia="Times New Roman" w:hAnsi="Times New Roman" w:cs="Times New Roman"/>
          <w:bCs/>
        </w:rPr>
        <w:t xml:space="preserve">hopefully soon </w:t>
      </w:r>
      <w:r w:rsidR="00467A99">
        <w:rPr>
          <w:rFonts w:ascii="Times New Roman" w:eastAsia="Times New Roman" w:hAnsi="Times New Roman" w:cs="Times New Roman"/>
          <w:bCs/>
        </w:rPr>
        <w:t>there will be a more developed version that you can play</w:t>
      </w:r>
      <w:r w:rsidR="00773433">
        <w:rPr>
          <w:rFonts w:ascii="Times New Roman" w:eastAsia="Times New Roman" w:hAnsi="Times New Roman" w:cs="Times New Roman"/>
          <w:bCs/>
        </w:rPr>
        <w:t xml:space="preserve"> with</w:t>
      </w:r>
      <w:r w:rsidR="00467A99">
        <w:rPr>
          <w:rFonts w:ascii="Times New Roman" w:eastAsia="Times New Roman" w:hAnsi="Times New Roman" w:cs="Times New Roman"/>
          <w:bCs/>
        </w:rPr>
        <w:t>/test</w:t>
      </w:r>
    </w:p>
    <w:p w14:paraId="77BF59DC" w14:textId="77777777" w:rsidR="00542409" w:rsidRPr="00542409" w:rsidRDefault="00773433" w:rsidP="003051E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Noah: Playing around would allow for more meaningful feedback</w:t>
      </w:r>
    </w:p>
    <w:p w14:paraId="17C859D6" w14:textId="14725A9E" w:rsidR="003051E2" w:rsidRPr="005E13C4" w:rsidRDefault="00542409" w:rsidP="005E13C4">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Dominic: When we have something you can play </w:t>
      </w:r>
      <w:proofErr w:type="gramStart"/>
      <w:r>
        <w:rPr>
          <w:rFonts w:ascii="Times New Roman" w:eastAsia="Times New Roman" w:hAnsi="Times New Roman" w:cs="Times New Roman"/>
          <w:bCs/>
        </w:rPr>
        <w:t>with</w:t>
      </w:r>
      <w:proofErr w:type="gramEnd"/>
      <w:r>
        <w:rPr>
          <w:rFonts w:ascii="Times New Roman" w:eastAsia="Times New Roman" w:hAnsi="Times New Roman" w:cs="Times New Roman"/>
          <w:bCs/>
        </w:rPr>
        <w:t xml:space="preserve"> we’ll get it to you all</w:t>
      </w:r>
      <w:r w:rsidR="00773433" w:rsidRPr="005E13C4">
        <w:rPr>
          <w:rFonts w:ascii="Times New Roman" w:eastAsia="Times New Roman" w:hAnsi="Times New Roman" w:cs="Times New Roman"/>
          <w:bCs/>
        </w:rPr>
        <w:t xml:space="preserve"> </w:t>
      </w:r>
    </w:p>
    <w:p w14:paraId="566821CD" w14:textId="77777777" w:rsidR="002A3C0D" w:rsidRPr="002A3C0D" w:rsidRDefault="003051E2" w:rsidP="002A3C0D">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Adam: </w:t>
      </w:r>
      <w:r w:rsidR="005E13C4" w:rsidRPr="00A41935">
        <w:rPr>
          <w:rFonts w:ascii="Times New Roman" w:eastAsia="Times New Roman" w:hAnsi="Times New Roman" w:cs="Times New Roman"/>
          <w:bCs/>
          <w:i/>
          <w:iCs/>
        </w:rPr>
        <w:t>T</w:t>
      </w:r>
      <w:r w:rsidRPr="00A41935">
        <w:rPr>
          <w:rFonts w:ascii="Times New Roman" w:eastAsia="Times New Roman" w:hAnsi="Times New Roman" w:cs="Times New Roman"/>
          <w:bCs/>
          <w:i/>
          <w:iCs/>
        </w:rPr>
        <w:t>his is not the final version.</w:t>
      </w:r>
      <w:r w:rsidRPr="00752BEE">
        <w:rPr>
          <w:rFonts w:ascii="Times New Roman" w:eastAsia="Times New Roman" w:hAnsi="Times New Roman" w:cs="Times New Roman"/>
          <w:bCs/>
        </w:rPr>
        <w:t xml:space="preserve"> This</w:t>
      </w:r>
      <w:r w:rsidR="00703523">
        <w:rPr>
          <w:rFonts w:ascii="Times New Roman" w:eastAsia="Times New Roman" w:hAnsi="Times New Roman" w:cs="Times New Roman"/>
          <w:bCs/>
        </w:rPr>
        <w:t xml:space="preserve"> </w:t>
      </w:r>
      <w:r w:rsidRPr="00752BEE">
        <w:rPr>
          <w:rFonts w:ascii="Times New Roman" w:eastAsia="Times New Roman" w:hAnsi="Times New Roman" w:cs="Times New Roman"/>
          <w:bCs/>
        </w:rPr>
        <w:t xml:space="preserve">was recently put together </w:t>
      </w:r>
      <w:r w:rsidR="00703523">
        <w:rPr>
          <w:rFonts w:ascii="Times New Roman" w:eastAsia="Times New Roman" w:hAnsi="Times New Roman" w:cs="Times New Roman"/>
          <w:bCs/>
        </w:rPr>
        <w:t>quickly to</w:t>
      </w:r>
      <w:r w:rsidRPr="00752BEE">
        <w:rPr>
          <w:rFonts w:ascii="Times New Roman" w:eastAsia="Times New Roman" w:hAnsi="Times New Roman" w:cs="Times New Roman"/>
          <w:bCs/>
        </w:rPr>
        <w:t xml:space="preserve"> visually share what we’ve </w:t>
      </w:r>
      <w:r w:rsidR="00D018C4">
        <w:rPr>
          <w:rFonts w:ascii="Times New Roman" w:eastAsia="Times New Roman" w:hAnsi="Times New Roman" w:cs="Times New Roman"/>
          <w:bCs/>
        </w:rPr>
        <w:t xml:space="preserve">been working on. </w:t>
      </w:r>
      <w:r w:rsidR="000114C6">
        <w:rPr>
          <w:rFonts w:ascii="Times New Roman" w:eastAsia="Times New Roman" w:hAnsi="Times New Roman" w:cs="Times New Roman"/>
          <w:bCs/>
        </w:rPr>
        <w:t xml:space="preserve">The </w:t>
      </w:r>
      <w:r w:rsidR="003C12A1">
        <w:rPr>
          <w:rFonts w:ascii="Times New Roman" w:eastAsia="Times New Roman" w:hAnsi="Times New Roman" w:cs="Times New Roman"/>
          <w:bCs/>
        </w:rPr>
        <w:t>Overall WEET Score tab</w:t>
      </w:r>
      <w:r w:rsidR="00D018C4">
        <w:rPr>
          <w:rFonts w:ascii="Times New Roman" w:eastAsia="Times New Roman" w:hAnsi="Times New Roman" w:cs="Times New Roman"/>
          <w:bCs/>
        </w:rPr>
        <w:t xml:space="preserve"> is a preliminary </w:t>
      </w:r>
      <w:r w:rsidR="00367F03">
        <w:rPr>
          <w:rFonts w:ascii="Times New Roman" w:eastAsia="Times New Roman" w:hAnsi="Times New Roman" w:cs="Times New Roman"/>
          <w:bCs/>
        </w:rPr>
        <w:t>overall environmental equity index score</w:t>
      </w:r>
      <w:r w:rsidR="00EB4F88">
        <w:rPr>
          <w:rFonts w:ascii="Times New Roman" w:eastAsia="Times New Roman" w:hAnsi="Times New Roman" w:cs="Times New Roman"/>
          <w:bCs/>
        </w:rPr>
        <w:t xml:space="preserve"> by census tract for the entire state</w:t>
      </w:r>
      <w:r w:rsidR="004D7329">
        <w:rPr>
          <w:rFonts w:ascii="Times New Roman" w:eastAsia="Times New Roman" w:hAnsi="Times New Roman" w:cs="Times New Roman"/>
          <w:bCs/>
        </w:rPr>
        <w:t xml:space="preserve"> </w:t>
      </w:r>
      <w:r w:rsidR="004D7329" w:rsidRPr="00D84CF6">
        <w:rPr>
          <w:rFonts w:ascii="Times New Roman" w:eastAsia="Times New Roman" w:hAnsi="Times New Roman" w:cs="Times New Roman"/>
          <w:bCs/>
        </w:rPr>
        <w:t>(Appendix A)</w:t>
      </w:r>
      <w:r w:rsidR="00EB4F88" w:rsidRPr="00D84CF6">
        <w:rPr>
          <w:rFonts w:ascii="Times New Roman" w:eastAsia="Times New Roman" w:hAnsi="Times New Roman" w:cs="Times New Roman"/>
          <w:bCs/>
        </w:rPr>
        <w:t>.</w:t>
      </w:r>
      <w:r w:rsidR="00EB4F88">
        <w:rPr>
          <w:rFonts w:ascii="Times New Roman" w:eastAsia="Times New Roman" w:hAnsi="Times New Roman" w:cs="Times New Roman"/>
          <w:bCs/>
        </w:rPr>
        <w:t xml:space="preserve"> The table below shows all the information that goes into it</w:t>
      </w:r>
      <w:r w:rsidR="00615727">
        <w:rPr>
          <w:rFonts w:ascii="Times New Roman" w:eastAsia="Times New Roman" w:hAnsi="Times New Roman" w:cs="Times New Roman"/>
          <w:bCs/>
        </w:rPr>
        <w:t>. Ability to click a specific census tract and get information about it</w:t>
      </w:r>
      <w:r w:rsidR="00ED206C">
        <w:rPr>
          <w:rFonts w:ascii="Times New Roman" w:eastAsia="Times New Roman" w:hAnsi="Times New Roman" w:cs="Times New Roman"/>
          <w:bCs/>
        </w:rPr>
        <w:t xml:space="preserve"> </w:t>
      </w:r>
      <w:r w:rsidR="00ED206C" w:rsidRPr="00955A27">
        <w:rPr>
          <w:rFonts w:ascii="Times New Roman" w:eastAsia="Times New Roman" w:hAnsi="Times New Roman" w:cs="Times New Roman"/>
          <w:bCs/>
        </w:rPr>
        <w:t>(Appendix B).</w:t>
      </w:r>
      <w:r w:rsidR="00731556">
        <w:rPr>
          <w:rFonts w:ascii="Times New Roman" w:eastAsia="Times New Roman" w:hAnsi="Times New Roman" w:cs="Times New Roman"/>
          <w:bCs/>
        </w:rPr>
        <w:t xml:space="preserve"> To show the two main pieces that go into the overall score, we have </w:t>
      </w:r>
      <w:r w:rsidR="00F03055">
        <w:rPr>
          <w:rFonts w:ascii="Times New Roman" w:eastAsia="Times New Roman" w:hAnsi="Times New Roman" w:cs="Times New Roman"/>
          <w:bCs/>
        </w:rPr>
        <w:t xml:space="preserve">the summary of the </w:t>
      </w:r>
      <w:r w:rsidR="000114C6">
        <w:rPr>
          <w:rFonts w:ascii="Times New Roman" w:eastAsia="Times New Roman" w:hAnsi="Times New Roman" w:cs="Times New Roman"/>
          <w:bCs/>
        </w:rPr>
        <w:t>E</w:t>
      </w:r>
      <w:r w:rsidR="00F03055">
        <w:rPr>
          <w:rFonts w:ascii="Times New Roman" w:eastAsia="Times New Roman" w:hAnsi="Times New Roman" w:cs="Times New Roman"/>
          <w:bCs/>
        </w:rPr>
        <w:t xml:space="preserve">nvironmental </w:t>
      </w:r>
      <w:r w:rsidR="000114C6">
        <w:rPr>
          <w:rFonts w:ascii="Times New Roman" w:eastAsia="Times New Roman" w:hAnsi="Times New Roman" w:cs="Times New Roman"/>
          <w:bCs/>
        </w:rPr>
        <w:t>B</w:t>
      </w:r>
      <w:r w:rsidR="00F03055">
        <w:rPr>
          <w:rFonts w:ascii="Times New Roman" w:eastAsia="Times New Roman" w:hAnsi="Times New Roman" w:cs="Times New Roman"/>
          <w:bCs/>
        </w:rPr>
        <w:t xml:space="preserve">urden </w:t>
      </w:r>
      <w:r w:rsidR="000114C6" w:rsidRPr="00BD5CA6">
        <w:rPr>
          <w:rFonts w:ascii="Times New Roman" w:eastAsia="Times New Roman" w:hAnsi="Times New Roman" w:cs="Times New Roman"/>
          <w:bCs/>
        </w:rPr>
        <w:t>S</w:t>
      </w:r>
      <w:r w:rsidR="00F03055" w:rsidRPr="00BD5CA6">
        <w:rPr>
          <w:rFonts w:ascii="Times New Roman" w:eastAsia="Times New Roman" w:hAnsi="Times New Roman" w:cs="Times New Roman"/>
          <w:bCs/>
        </w:rPr>
        <w:t xml:space="preserve">core </w:t>
      </w:r>
      <w:r w:rsidR="000114C6" w:rsidRPr="00BD5CA6">
        <w:rPr>
          <w:rFonts w:ascii="Times New Roman" w:eastAsia="Times New Roman" w:hAnsi="Times New Roman" w:cs="Times New Roman"/>
          <w:bCs/>
        </w:rPr>
        <w:t>(Appendix C)</w:t>
      </w:r>
      <w:r w:rsidR="000114C6">
        <w:rPr>
          <w:rFonts w:ascii="Times New Roman" w:eastAsia="Times New Roman" w:hAnsi="Times New Roman" w:cs="Times New Roman"/>
          <w:bCs/>
        </w:rPr>
        <w:t xml:space="preserve"> </w:t>
      </w:r>
      <w:r w:rsidR="00171FF8">
        <w:rPr>
          <w:rFonts w:ascii="Times New Roman" w:eastAsia="Times New Roman" w:hAnsi="Times New Roman" w:cs="Times New Roman"/>
          <w:bCs/>
        </w:rPr>
        <w:t>and the Population Characteristics Score</w:t>
      </w:r>
      <w:r w:rsidR="00AA405E">
        <w:rPr>
          <w:rFonts w:ascii="Times New Roman" w:eastAsia="Times New Roman" w:hAnsi="Times New Roman" w:cs="Times New Roman"/>
          <w:bCs/>
        </w:rPr>
        <w:t xml:space="preserve"> </w:t>
      </w:r>
      <w:r w:rsidR="00AA405E" w:rsidRPr="00BD5CA6">
        <w:rPr>
          <w:rFonts w:ascii="Times New Roman" w:eastAsia="Times New Roman" w:hAnsi="Times New Roman" w:cs="Times New Roman"/>
          <w:bCs/>
        </w:rPr>
        <w:t>(Appendix D),</w:t>
      </w:r>
      <w:r w:rsidR="00AA405E">
        <w:rPr>
          <w:rFonts w:ascii="Times New Roman" w:eastAsia="Times New Roman" w:hAnsi="Times New Roman" w:cs="Times New Roman"/>
          <w:bCs/>
        </w:rPr>
        <w:t xml:space="preserve"> both </w:t>
      </w:r>
      <w:r w:rsidR="00F03055">
        <w:rPr>
          <w:rFonts w:ascii="Times New Roman" w:eastAsia="Times New Roman" w:hAnsi="Times New Roman" w:cs="Times New Roman"/>
          <w:bCs/>
        </w:rPr>
        <w:t xml:space="preserve">with similar functionality of the table below and </w:t>
      </w:r>
      <w:r w:rsidR="000958E4">
        <w:rPr>
          <w:rFonts w:ascii="Times New Roman" w:eastAsia="Times New Roman" w:hAnsi="Times New Roman" w:cs="Times New Roman"/>
          <w:bCs/>
        </w:rPr>
        <w:t>the quick view of a specific census tract.</w:t>
      </w:r>
    </w:p>
    <w:p w14:paraId="5732D221" w14:textId="6460AF5B" w:rsidR="003051E2" w:rsidRPr="002A3C0D" w:rsidRDefault="003051E2" w:rsidP="002A3C0D">
      <w:pPr>
        <w:pStyle w:val="ListParagraph"/>
        <w:numPr>
          <w:ilvl w:val="0"/>
          <w:numId w:val="3"/>
        </w:numPr>
        <w:rPr>
          <w:rFonts w:ascii="Times New Roman" w:eastAsia="Times New Roman" w:hAnsi="Times New Roman" w:cs="Times New Roman"/>
          <w:b/>
        </w:rPr>
      </w:pPr>
      <w:r w:rsidRPr="002A3C0D">
        <w:rPr>
          <w:rFonts w:ascii="Times New Roman" w:eastAsia="Times New Roman" w:hAnsi="Times New Roman" w:cs="Times New Roman"/>
          <w:bCs/>
        </w:rPr>
        <w:t xml:space="preserve">Maggie: confirming that this is not what the </w:t>
      </w:r>
      <w:r w:rsidR="002A3C0D">
        <w:rPr>
          <w:rFonts w:ascii="Times New Roman" w:eastAsia="Times New Roman" w:hAnsi="Times New Roman" w:cs="Times New Roman"/>
          <w:bCs/>
        </w:rPr>
        <w:t xml:space="preserve">final </w:t>
      </w:r>
      <w:r w:rsidRPr="002A3C0D">
        <w:rPr>
          <w:rFonts w:ascii="Times New Roman" w:eastAsia="Times New Roman" w:hAnsi="Times New Roman" w:cs="Times New Roman"/>
          <w:bCs/>
        </w:rPr>
        <w:t>tool will look like</w:t>
      </w:r>
      <w:r w:rsidR="002A3C0D">
        <w:rPr>
          <w:rFonts w:ascii="Times New Roman" w:eastAsia="Times New Roman" w:hAnsi="Times New Roman" w:cs="Times New Roman"/>
          <w:bCs/>
        </w:rPr>
        <w:t xml:space="preserve">, </w:t>
      </w:r>
      <w:r w:rsidRPr="002A3C0D">
        <w:rPr>
          <w:rFonts w:ascii="Times New Roman" w:eastAsia="Times New Roman" w:hAnsi="Times New Roman" w:cs="Times New Roman"/>
          <w:bCs/>
        </w:rPr>
        <w:t xml:space="preserve">this is just </w:t>
      </w:r>
      <w:r w:rsidR="00C8660D">
        <w:rPr>
          <w:rFonts w:ascii="Times New Roman" w:eastAsia="Times New Roman" w:hAnsi="Times New Roman" w:cs="Times New Roman"/>
          <w:bCs/>
        </w:rPr>
        <w:t>the</w:t>
      </w:r>
      <w:r w:rsidRPr="002A3C0D">
        <w:rPr>
          <w:rFonts w:ascii="Times New Roman" w:eastAsia="Times New Roman" w:hAnsi="Times New Roman" w:cs="Times New Roman"/>
          <w:bCs/>
        </w:rPr>
        <w:t xml:space="preserve"> data visual</w:t>
      </w:r>
      <w:r w:rsidR="00C8660D">
        <w:rPr>
          <w:rFonts w:ascii="Times New Roman" w:eastAsia="Times New Roman" w:hAnsi="Times New Roman" w:cs="Times New Roman"/>
          <w:bCs/>
        </w:rPr>
        <w:t>ized</w:t>
      </w:r>
    </w:p>
    <w:p w14:paraId="53B4203E" w14:textId="0B96DCF8" w:rsidR="003051E2" w:rsidRPr="00752BEE" w:rsidRDefault="003051E2" w:rsidP="003051E2">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Rachel: </w:t>
      </w:r>
      <w:r w:rsidR="00C8660D">
        <w:rPr>
          <w:rFonts w:ascii="Times New Roman" w:eastAsia="Times New Roman" w:hAnsi="Times New Roman" w:cs="Times New Roman"/>
          <w:bCs/>
        </w:rPr>
        <w:t>Correct. This was created for the purpose of showing what we have so far</w:t>
      </w:r>
      <w:r w:rsidR="00B90D81">
        <w:rPr>
          <w:rFonts w:ascii="Times New Roman" w:eastAsia="Times New Roman" w:hAnsi="Times New Roman" w:cs="Times New Roman"/>
          <w:bCs/>
        </w:rPr>
        <w:t>. This visualization platform and the actual ind</w:t>
      </w:r>
      <w:r w:rsidR="009529BF">
        <w:rPr>
          <w:rFonts w:ascii="Times New Roman" w:eastAsia="Times New Roman" w:hAnsi="Times New Roman" w:cs="Times New Roman"/>
          <w:bCs/>
        </w:rPr>
        <w:t>ex scores will continue to evolve</w:t>
      </w:r>
    </w:p>
    <w:p w14:paraId="4045C5B6" w14:textId="1D719455" w:rsidR="003051E2" w:rsidRPr="00752BEE" w:rsidRDefault="003051E2" w:rsidP="003051E2">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Rachel:</w:t>
      </w:r>
      <w:r w:rsidR="009C2EEA">
        <w:rPr>
          <w:rFonts w:ascii="Times New Roman" w:eastAsia="Times New Roman" w:hAnsi="Times New Roman" w:cs="Times New Roman"/>
          <w:bCs/>
        </w:rPr>
        <w:t xml:space="preserve"> As mentioned, this is a very preliminary draft of WEET. We have 12 indicators going into </w:t>
      </w:r>
      <w:proofErr w:type="gramStart"/>
      <w:r w:rsidR="009C2EEA">
        <w:rPr>
          <w:rFonts w:ascii="Times New Roman" w:eastAsia="Times New Roman" w:hAnsi="Times New Roman" w:cs="Times New Roman"/>
          <w:bCs/>
        </w:rPr>
        <w:t>it</w:t>
      </w:r>
      <w:r w:rsidR="00890FF5">
        <w:rPr>
          <w:rFonts w:ascii="Times New Roman" w:eastAsia="Times New Roman" w:hAnsi="Times New Roman" w:cs="Times New Roman"/>
          <w:bCs/>
        </w:rPr>
        <w:t>, but</w:t>
      </w:r>
      <w:proofErr w:type="gramEnd"/>
      <w:r w:rsidR="00890FF5">
        <w:rPr>
          <w:rFonts w:ascii="Times New Roman" w:eastAsia="Times New Roman" w:hAnsi="Times New Roman" w:cs="Times New Roman"/>
          <w:bCs/>
        </w:rPr>
        <w:t xml:space="preserve"> are still missing some indicators. These are in the works and will be added shortly.</w:t>
      </w:r>
      <w:r w:rsidR="0021268C">
        <w:rPr>
          <w:rFonts w:ascii="Times New Roman" w:eastAsia="Times New Roman" w:hAnsi="Times New Roman" w:cs="Times New Roman"/>
          <w:bCs/>
        </w:rPr>
        <w:t xml:space="preserve"> The Overall </w:t>
      </w:r>
      <w:r w:rsidR="009119AE">
        <w:rPr>
          <w:rFonts w:ascii="Times New Roman" w:eastAsia="Times New Roman" w:hAnsi="Times New Roman" w:cs="Times New Roman"/>
          <w:bCs/>
        </w:rPr>
        <w:t>WEET Score</w:t>
      </w:r>
      <w:r w:rsidR="0021268C">
        <w:rPr>
          <w:rFonts w:ascii="Times New Roman" w:eastAsia="Times New Roman" w:hAnsi="Times New Roman" w:cs="Times New Roman"/>
          <w:bCs/>
        </w:rPr>
        <w:t xml:space="preserve"> is comprised of the</w:t>
      </w:r>
      <w:r w:rsidR="00CB6D62">
        <w:rPr>
          <w:rFonts w:ascii="Times New Roman" w:eastAsia="Times New Roman" w:hAnsi="Times New Roman" w:cs="Times New Roman"/>
          <w:bCs/>
        </w:rPr>
        <w:t>se two scores: Environmental Burden</w:t>
      </w:r>
      <w:r w:rsidR="003C39A7">
        <w:rPr>
          <w:rFonts w:ascii="Times New Roman" w:eastAsia="Times New Roman" w:hAnsi="Times New Roman" w:cs="Times New Roman"/>
          <w:bCs/>
        </w:rPr>
        <w:t xml:space="preserve"> Score</w:t>
      </w:r>
      <w:r w:rsidR="00CB6D62">
        <w:rPr>
          <w:rFonts w:ascii="Times New Roman" w:eastAsia="Times New Roman" w:hAnsi="Times New Roman" w:cs="Times New Roman"/>
          <w:bCs/>
        </w:rPr>
        <w:t xml:space="preserve"> and Population Characteristics</w:t>
      </w:r>
      <w:r w:rsidR="003C39A7">
        <w:rPr>
          <w:rFonts w:ascii="Times New Roman" w:eastAsia="Times New Roman" w:hAnsi="Times New Roman" w:cs="Times New Roman"/>
          <w:bCs/>
        </w:rPr>
        <w:t xml:space="preserve"> Score</w:t>
      </w:r>
    </w:p>
    <w:p w14:paraId="4ECE5B62" w14:textId="034C50E6" w:rsidR="006D6F7B" w:rsidRPr="00962034" w:rsidRDefault="003051E2" w:rsidP="00962034">
      <w:pPr>
        <w:pStyle w:val="ListParagraph"/>
        <w:numPr>
          <w:ilvl w:val="1"/>
          <w:numId w:val="3"/>
        </w:numPr>
        <w:rPr>
          <w:rFonts w:ascii="Times New Roman" w:eastAsia="Times New Roman" w:hAnsi="Times New Roman" w:cs="Times New Roman"/>
          <w:b/>
        </w:rPr>
      </w:pPr>
      <w:r w:rsidRPr="003C39A7">
        <w:rPr>
          <w:rFonts w:ascii="Times New Roman" w:eastAsia="Times New Roman" w:hAnsi="Times New Roman" w:cs="Times New Roman"/>
          <w:bCs/>
        </w:rPr>
        <w:t xml:space="preserve">Environmental </w:t>
      </w:r>
      <w:r w:rsidR="006D6F7B">
        <w:rPr>
          <w:rFonts w:ascii="Times New Roman" w:eastAsia="Times New Roman" w:hAnsi="Times New Roman" w:cs="Times New Roman"/>
          <w:bCs/>
        </w:rPr>
        <w:t>B</w:t>
      </w:r>
      <w:r w:rsidRPr="003C39A7">
        <w:rPr>
          <w:rFonts w:ascii="Times New Roman" w:eastAsia="Times New Roman" w:hAnsi="Times New Roman" w:cs="Times New Roman"/>
          <w:bCs/>
        </w:rPr>
        <w:t xml:space="preserve">urden </w:t>
      </w:r>
      <w:r w:rsidR="006D6F7B">
        <w:rPr>
          <w:rFonts w:ascii="Times New Roman" w:eastAsia="Times New Roman" w:hAnsi="Times New Roman" w:cs="Times New Roman"/>
          <w:bCs/>
        </w:rPr>
        <w:t xml:space="preserve">Score </w:t>
      </w:r>
      <w:r w:rsidRPr="003C39A7">
        <w:rPr>
          <w:rFonts w:ascii="Times New Roman" w:eastAsia="Times New Roman" w:hAnsi="Times New Roman" w:cs="Times New Roman"/>
          <w:bCs/>
        </w:rPr>
        <w:t xml:space="preserve">is </w:t>
      </w:r>
      <w:r w:rsidR="003C39A7">
        <w:rPr>
          <w:rFonts w:ascii="Times New Roman" w:eastAsia="Times New Roman" w:hAnsi="Times New Roman" w:cs="Times New Roman"/>
          <w:bCs/>
        </w:rPr>
        <w:t xml:space="preserve">comprised </w:t>
      </w:r>
      <w:r w:rsidR="006D6F7B">
        <w:rPr>
          <w:rFonts w:ascii="Times New Roman" w:eastAsia="Times New Roman" w:hAnsi="Times New Roman" w:cs="Times New Roman"/>
          <w:bCs/>
        </w:rPr>
        <w:t>of 8 indicators that are representative of two components:</w:t>
      </w:r>
      <w:r w:rsidR="00962034">
        <w:rPr>
          <w:rFonts w:ascii="Times New Roman" w:eastAsia="Times New Roman" w:hAnsi="Times New Roman" w:cs="Times New Roman"/>
          <w:bCs/>
        </w:rPr>
        <w:t xml:space="preserve"> e</w:t>
      </w:r>
      <w:r w:rsidR="006D6F7B" w:rsidRPr="00962034">
        <w:rPr>
          <w:rFonts w:ascii="Times New Roman" w:eastAsia="Times New Roman" w:hAnsi="Times New Roman" w:cs="Times New Roman"/>
          <w:bCs/>
        </w:rPr>
        <w:t>nvironmental exposure</w:t>
      </w:r>
      <w:r w:rsidR="00962034">
        <w:rPr>
          <w:rFonts w:ascii="Times New Roman" w:eastAsia="Times New Roman" w:hAnsi="Times New Roman" w:cs="Times New Roman"/>
          <w:bCs/>
        </w:rPr>
        <w:t xml:space="preserve">s and environmental and climate change </w:t>
      </w:r>
      <w:r w:rsidR="00B039DF">
        <w:rPr>
          <w:rFonts w:ascii="Times New Roman" w:eastAsia="Times New Roman" w:hAnsi="Times New Roman" w:cs="Times New Roman"/>
          <w:bCs/>
        </w:rPr>
        <w:t>e</w:t>
      </w:r>
      <w:r w:rsidR="00835721">
        <w:rPr>
          <w:rFonts w:ascii="Times New Roman" w:eastAsia="Times New Roman" w:hAnsi="Times New Roman" w:cs="Times New Roman"/>
          <w:bCs/>
        </w:rPr>
        <w:t>ffects.</w:t>
      </w:r>
    </w:p>
    <w:p w14:paraId="333F3D80" w14:textId="58058574" w:rsidR="006D6F7B" w:rsidRPr="00F02059" w:rsidRDefault="00835721" w:rsidP="006D6F7B">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 xml:space="preserve">Environmental exposure indicators are </w:t>
      </w:r>
      <w:r w:rsidR="00AE2E38">
        <w:rPr>
          <w:rFonts w:ascii="Times New Roman" w:eastAsia="Times New Roman" w:hAnsi="Times New Roman" w:cs="Times New Roman"/>
          <w:bCs/>
        </w:rPr>
        <w:t>representative of actual exposures within a tract (</w:t>
      </w:r>
      <w:proofErr w:type="gramStart"/>
      <w:r w:rsidR="00AE2E38">
        <w:rPr>
          <w:rFonts w:ascii="Times New Roman" w:eastAsia="Times New Roman" w:hAnsi="Times New Roman" w:cs="Times New Roman"/>
          <w:bCs/>
        </w:rPr>
        <w:t>e.g.</w:t>
      </w:r>
      <w:proofErr w:type="gramEnd"/>
      <w:r w:rsidR="00AE2E38">
        <w:rPr>
          <w:rFonts w:ascii="Times New Roman" w:eastAsia="Times New Roman" w:hAnsi="Times New Roman" w:cs="Times New Roman"/>
          <w:bCs/>
        </w:rPr>
        <w:t xml:space="preserve"> chemical concentrations</w:t>
      </w:r>
      <w:r w:rsidR="00BB1EE8">
        <w:rPr>
          <w:rFonts w:ascii="Times New Roman" w:eastAsia="Times New Roman" w:hAnsi="Times New Roman" w:cs="Times New Roman"/>
          <w:bCs/>
        </w:rPr>
        <w:t>, calculated risks and hazards from air toxi</w:t>
      </w:r>
      <w:r w:rsidR="00F02059">
        <w:rPr>
          <w:rFonts w:ascii="Times New Roman" w:eastAsia="Times New Roman" w:hAnsi="Times New Roman" w:cs="Times New Roman"/>
          <w:bCs/>
        </w:rPr>
        <w:t>cs information)</w:t>
      </w:r>
    </w:p>
    <w:p w14:paraId="664FADD5" w14:textId="664CC94A" w:rsidR="00F02059" w:rsidRPr="003C39A7" w:rsidRDefault="00F02059" w:rsidP="006D6F7B">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 xml:space="preserve">Environmental and climate change </w:t>
      </w:r>
      <w:r w:rsidR="00B039DF">
        <w:rPr>
          <w:rFonts w:ascii="Times New Roman" w:eastAsia="Times New Roman" w:hAnsi="Times New Roman" w:cs="Times New Roman"/>
          <w:bCs/>
        </w:rPr>
        <w:t>e</w:t>
      </w:r>
      <w:r>
        <w:rPr>
          <w:rFonts w:ascii="Times New Roman" w:eastAsia="Times New Roman" w:hAnsi="Times New Roman" w:cs="Times New Roman"/>
          <w:bCs/>
        </w:rPr>
        <w:t>ffects</w:t>
      </w:r>
      <w:r w:rsidR="00B039DF">
        <w:rPr>
          <w:rFonts w:ascii="Times New Roman" w:eastAsia="Times New Roman" w:hAnsi="Times New Roman" w:cs="Times New Roman"/>
          <w:bCs/>
        </w:rPr>
        <w:t xml:space="preserve"> represent the presence of pollutants</w:t>
      </w:r>
      <w:r w:rsidR="0057234F">
        <w:rPr>
          <w:rFonts w:ascii="Times New Roman" w:eastAsia="Times New Roman" w:hAnsi="Times New Roman" w:cs="Times New Roman"/>
          <w:bCs/>
        </w:rPr>
        <w:t xml:space="preserve"> or the potential for exposure within a tract</w:t>
      </w:r>
      <w:r w:rsidR="008D3939">
        <w:rPr>
          <w:rFonts w:ascii="Times New Roman" w:eastAsia="Times New Roman" w:hAnsi="Times New Roman" w:cs="Times New Roman"/>
          <w:bCs/>
        </w:rPr>
        <w:t>. They are not a direct measure of exposure.</w:t>
      </w:r>
    </w:p>
    <w:p w14:paraId="18DD19F5" w14:textId="2A32B069" w:rsidR="00A953E6" w:rsidRPr="00A953E6" w:rsidRDefault="003051E2" w:rsidP="00A953E6">
      <w:pPr>
        <w:pStyle w:val="ListParagraph"/>
        <w:numPr>
          <w:ilvl w:val="1"/>
          <w:numId w:val="3"/>
        </w:numPr>
        <w:rPr>
          <w:rFonts w:ascii="Times New Roman" w:eastAsia="Times New Roman" w:hAnsi="Times New Roman" w:cs="Times New Roman"/>
          <w:b/>
        </w:rPr>
      </w:pPr>
      <w:r w:rsidRPr="003C39A7">
        <w:rPr>
          <w:rFonts w:ascii="Times New Roman" w:eastAsia="Times New Roman" w:hAnsi="Times New Roman" w:cs="Times New Roman"/>
          <w:bCs/>
        </w:rPr>
        <w:lastRenderedPageBreak/>
        <w:t xml:space="preserve">Population </w:t>
      </w:r>
      <w:r w:rsidR="00DA1093">
        <w:rPr>
          <w:rFonts w:ascii="Times New Roman" w:eastAsia="Times New Roman" w:hAnsi="Times New Roman" w:cs="Times New Roman"/>
          <w:bCs/>
        </w:rPr>
        <w:t xml:space="preserve">Characteristics </w:t>
      </w:r>
      <w:r w:rsidRPr="003C39A7">
        <w:rPr>
          <w:rFonts w:ascii="Times New Roman" w:eastAsia="Times New Roman" w:hAnsi="Times New Roman" w:cs="Times New Roman"/>
          <w:bCs/>
        </w:rPr>
        <w:t>score is made of health outcomes</w:t>
      </w:r>
      <w:r w:rsidR="00DA1093">
        <w:rPr>
          <w:rFonts w:ascii="Times New Roman" w:eastAsia="Times New Roman" w:hAnsi="Times New Roman" w:cs="Times New Roman"/>
          <w:bCs/>
        </w:rPr>
        <w:t xml:space="preserve"> and vulnerable populations components. This score has 4 indicators right now</w:t>
      </w:r>
      <w:r w:rsidR="000147C0">
        <w:rPr>
          <w:rFonts w:ascii="Times New Roman" w:eastAsia="Times New Roman" w:hAnsi="Times New Roman" w:cs="Times New Roman"/>
          <w:bCs/>
        </w:rPr>
        <w:t>. We are working on refining some of the indicators right now, especially as they relate to health outcomes</w:t>
      </w:r>
      <w:r w:rsidR="00590E45">
        <w:rPr>
          <w:rFonts w:ascii="Times New Roman" w:eastAsia="Times New Roman" w:hAnsi="Times New Roman" w:cs="Times New Roman"/>
          <w:bCs/>
        </w:rPr>
        <w:t>. There are some limitations with what we can do in terms of the granularity of our analysis</w:t>
      </w:r>
      <w:r w:rsidR="00784EFE">
        <w:rPr>
          <w:rFonts w:ascii="Times New Roman" w:eastAsia="Times New Roman" w:hAnsi="Times New Roman" w:cs="Times New Roman"/>
          <w:bCs/>
        </w:rPr>
        <w:t xml:space="preserve"> due to </w:t>
      </w:r>
      <w:r w:rsidR="0068140F">
        <w:rPr>
          <w:rFonts w:ascii="Times New Roman" w:eastAsia="Times New Roman" w:hAnsi="Times New Roman" w:cs="Times New Roman"/>
          <w:bCs/>
        </w:rPr>
        <w:t xml:space="preserve">data suppression </w:t>
      </w:r>
      <w:r w:rsidR="00A6702B">
        <w:rPr>
          <w:rFonts w:ascii="Times New Roman" w:eastAsia="Times New Roman" w:hAnsi="Times New Roman" w:cs="Times New Roman"/>
          <w:bCs/>
        </w:rPr>
        <w:t>to protect personal identifiable information.</w:t>
      </w:r>
    </w:p>
    <w:p w14:paraId="0B757F83" w14:textId="436B3E52" w:rsidR="00A953E6" w:rsidRPr="00A953E6" w:rsidRDefault="00CE5E16" w:rsidP="00A953E6">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You can see some of the census tracts with high Population Characteristics Scores</w:t>
      </w:r>
      <w:r w:rsidR="009119AE">
        <w:rPr>
          <w:rFonts w:ascii="Times New Roman" w:eastAsia="Times New Roman" w:hAnsi="Times New Roman" w:cs="Times New Roman"/>
          <w:bCs/>
        </w:rPr>
        <w:t xml:space="preserve"> have elevated Overall WEET Scores</w:t>
      </w:r>
      <w:r w:rsidR="006A47B1">
        <w:rPr>
          <w:rFonts w:ascii="Times New Roman" w:eastAsia="Times New Roman" w:hAnsi="Times New Roman" w:cs="Times New Roman"/>
          <w:bCs/>
        </w:rPr>
        <w:t>, same with the Environmental Burden Score. As we add more indicators that are representative of Wisconsin specific</w:t>
      </w:r>
      <w:r w:rsidR="001A3407">
        <w:rPr>
          <w:rFonts w:ascii="Times New Roman" w:eastAsia="Times New Roman" w:hAnsi="Times New Roman" w:cs="Times New Roman"/>
          <w:bCs/>
        </w:rPr>
        <w:t xml:space="preserve"> environmental </w:t>
      </w:r>
      <w:proofErr w:type="gramStart"/>
      <w:r w:rsidR="001A3407">
        <w:rPr>
          <w:rFonts w:ascii="Times New Roman" w:eastAsia="Times New Roman" w:hAnsi="Times New Roman" w:cs="Times New Roman"/>
          <w:bCs/>
        </w:rPr>
        <w:t>issues</w:t>
      </w:r>
      <w:proofErr w:type="gramEnd"/>
      <w:r w:rsidR="001A3407">
        <w:rPr>
          <w:rFonts w:ascii="Times New Roman" w:eastAsia="Times New Roman" w:hAnsi="Times New Roman" w:cs="Times New Roman"/>
          <w:bCs/>
        </w:rPr>
        <w:t xml:space="preserve"> we expect to see changes in the geographic distributions of scores</w:t>
      </w:r>
      <w:r w:rsidR="00275EBE">
        <w:rPr>
          <w:rFonts w:ascii="Times New Roman" w:eastAsia="Times New Roman" w:hAnsi="Times New Roman" w:cs="Times New Roman"/>
          <w:bCs/>
        </w:rPr>
        <w:t xml:space="preserve">. I know some of the national level scores that we’re seeing are weighing more heavily </w:t>
      </w:r>
      <w:r w:rsidR="005E6D84">
        <w:rPr>
          <w:rFonts w:ascii="Times New Roman" w:eastAsia="Times New Roman" w:hAnsi="Times New Roman" w:cs="Times New Roman"/>
          <w:bCs/>
        </w:rPr>
        <w:t>right now than they will in the final product which is why we’re</w:t>
      </w:r>
      <w:r w:rsidR="00FB0004">
        <w:rPr>
          <w:rFonts w:ascii="Times New Roman" w:eastAsia="Times New Roman" w:hAnsi="Times New Roman" w:cs="Times New Roman"/>
          <w:bCs/>
        </w:rPr>
        <w:t xml:space="preserve"> not seeing a lot of variety of scores in the northern portion of Wisconsin.</w:t>
      </w:r>
    </w:p>
    <w:p w14:paraId="6F8E1CD9" w14:textId="28E197D0" w:rsidR="00033745" w:rsidRPr="00033745" w:rsidRDefault="00F54A94" w:rsidP="003051E2">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rPr>
        <w:t>Dominic: We have some questions from the Committee. I also think we should put on the agenda at some point to see what kind of formula you are using</w:t>
      </w:r>
      <w:r w:rsidR="00033745">
        <w:rPr>
          <w:rFonts w:ascii="Times New Roman" w:eastAsia="Times New Roman" w:hAnsi="Times New Roman" w:cs="Times New Roman"/>
          <w:bCs/>
        </w:rPr>
        <w:t xml:space="preserve"> to come up with the index and how you are weighting data.</w:t>
      </w:r>
    </w:p>
    <w:p w14:paraId="622DC3B9" w14:textId="79B0671D" w:rsidR="00DB766B" w:rsidRPr="008555E2" w:rsidRDefault="00DB766B" w:rsidP="003051E2">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Lam</w:t>
      </w:r>
      <w:r w:rsidR="000D1E71" w:rsidRPr="00752BEE">
        <w:rPr>
          <w:rFonts w:ascii="Times New Roman" w:eastAsia="Times New Roman" w:hAnsi="Times New Roman" w:cs="Times New Roman"/>
          <w:bCs/>
        </w:rPr>
        <w:t>ont:</w:t>
      </w:r>
      <w:r w:rsidR="00033745">
        <w:rPr>
          <w:rFonts w:ascii="Times New Roman" w:eastAsia="Times New Roman" w:hAnsi="Times New Roman" w:cs="Times New Roman"/>
          <w:bCs/>
        </w:rPr>
        <w:t xml:space="preserve"> </w:t>
      </w:r>
      <w:r w:rsidR="00427C34">
        <w:rPr>
          <w:rFonts w:ascii="Times New Roman" w:eastAsia="Times New Roman" w:hAnsi="Times New Roman" w:cs="Times New Roman"/>
          <w:bCs/>
        </w:rPr>
        <w:t>I want to stay on the agenda topic</w:t>
      </w:r>
      <w:r w:rsidR="00C91B35">
        <w:rPr>
          <w:rFonts w:ascii="Times New Roman" w:eastAsia="Times New Roman" w:hAnsi="Times New Roman" w:cs="Times New Roman"/>
          <w:bCs/>
        </w:rPr>
        <w:t>,</w:t>
      </w:r>
      <w:r w:rsidR="00427C34">
        <w:rPr>
          <w:rFonts w:ascii="Times New Roman" w:eastAsia="Times New Roman" w:hAnsi="Times New Roman" w:cs="Times New Roman"/>
          <w:bCs/>
        </w:rPr>
        <w:t xml:space="preserve"> so I put this in the chat</w:t>
      </w:r>
    </w:p>
    <w:p w14:paraId="25FA9326" w14:textId="00347640" w:rsidR="008555E2" w:rsidRPr="00BC0AAE" w:rsidRDefault="008555E2" w:rsidP="008555E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Dominic: </w:t>
      </w:r>
      <w:proofErr w:type="gramStart"/>
      <w:r>
        <w:rPr>
          <w:rFonts w:ascii="Times New Roman" w:eastAsia="Times New Roman" w:hAnsi="Times New Roman" w:cs="Times New Roman"/>
          <w:bCs/>
        </w:rPr>
        <w:t>Okay, but</w:t>
      </w:r>
      <w:proofErr w:type="gramEnd"/>
      <w:r>
        <w:rPr>
          <w:rFonts w:ascii="Times New Roman" w:eastAsia="Times New Roman" w:hAnsi="Times New Roman" w:cs="Times New Roman"/>
          <w:bCs/>
        </w:rPr>
        <w:t xml:space="preserve"> seems like it’s important to discuss so that would be alright. Erika</w:t>
      </w:r>
      <w:r w:rsidR="00C307A8">
        <w:rPr>
          <w:rFonts w:ascii="Times New Roman" w:eastAsia="Times New Roman" w:hAnsi="Times New Roman" w:cs="Times New Roman"/>
          <w:bCs/>
        </w:rPr>
        <w:t xml:space="preserve"> is suggesting that we also discuss Noah’s question from earlier in our Steering Committee meeting tomorrow.</w:t>
      </w:r>
      <w:r w:rsidR="00BD6DD7">
        <w:rPr>
          <w:rFonts w:ascii="Times New Roman" w:eastAsia="Times New Roman" w:hAnsi="Times New Roman" w:cs="Times New Roman"/>
          <w:bCs/>
        </w:rPr>
        <w:t xml:space="preserve"> Lamont, would you mind </w:t>
      </w:r>
      <w:r w:rsidR="008D4D3C">
        <w:rPr>
          <w:rFonts w:ascii="Times New Roman" w:eastAsia="Times New Roman" w:hAnsi="Times New Roman" w:cs="Times New Roman"/>
          <w:bCs/>
        </w:rPr>
        <w:t xml:space="preserve">elaborating </w:t>
      </w:r>
      <w:r w:rsidR="00B70406">
        <w:rPr>
          <w:rFonts w:ascii="Times New Roman" w:eastAsia="Times New Roman" w:hAnsi="Times New Roman" w:cs="Times New Roman"/>
          <w:bCs/>
        </w:rPr>
        <w:t xml:space="preserve">or following up </w:t>
      </w:r>
      <w:proofErr w:type="gramStart"/>
      <w:r w:rsidR="00B70406">
        <w:rPr>
          <w:rFonts w:ascii="Times New Roman" w:eastAsia="Times New Roman" w:hAnsi="Times New Roman" w:cs="Times New Roman"/>
          <w:bCs/>
        </w:rPr>
        <w:t xml:space="preserve">later </w:t>
      </w:r>
      <w:r w:rsidR="008D4D3C">
        <w:rPr>
          <w:rFonts w:ascii="Times New Roman" w:eastAsia="Times New Roman" w:hAnsi="Times New Roman" w:cs="Times New Roman"/>
          <w:bCs/>
        </w:rPr>
        <w:t>on</w:t>
      </w:r>
      <w:proofErr w:type="gramEnd"/>
      <w:r w:rsidR="008D4D3C">
        <w:rPr>
          <w:rFonts w:ascii="Times New Roman" w:eastAsia="Times New Roman" w:hAnsi="Times New Roman" w:cs="Times New Roman"/>
          <w:bCs/>
        </w:rPr>
        <w:t xml:space="preserve"> what you put in the chat regarding </w:t>
      </w:r>
      <w:r w:rsidR="00DC7CB4">
        <w:rPr>
          <w:rFonts w:ascii="Times New Roman" w:eastAsia="Times New Roman" w:hAnsi="Times New Roman" w:cs="Times New Roman"/>
          <w:bCs/>
        </w:rPr>
        <w:t>unresolved issues?</w:t>
      </w:r>
      <w:r w:rsidR="00BC0AAE">
        <w:rPr>
          <w:rFonts w:ascii="Times New Roman" w:eastAsia="Times New Roman" w:hAnsi="Times New Roman" w:cs="Times New Roman"/>
          <w:bCs/>
        </w:rPr>
        <w:t xml:space="preserve"> Maybe this means a separate meeting as you suggested?</w:t>
      </w:r>
    </w:p>
    <w:p w14:paraId="312746C0" w14:textId="6E253047" w:rsidR="00BC0AAE" w:rsidRPr="006A10CB" w:rsidRDefault="00BC0AAE" w:rsidP="008555E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Beth: </w:t>
      </w:r>
      <w:r w:rsidR="00625BCB">
        <w:rPr>
          <w:rFonts w:ascii="Times New Roman" w:eastAsia="Times New Roman" w:hAnsi="Times New Roman" w:cs="Times New Roman"/>
          <w:bCs/>
        </w:rPr>
        <w:t>I would echo, to get some clarity on the issues you are referring to. And I think it’s a great idea to bring Noah’s question to the Steering Committee</w:t>
      </w:r>
      <w:r w:rsidR="00DF3CDE">
        <w:rPr>
          <w:rFonts w:ascii="Times New Roman" w:eastAsia="Times New Roman" w:hAnsi="Times New Roman" w:cs="Times New Roman"/>
          <w:bCs/>
        </w:rPr>
        <w:t>. Regardless of when we send out notes, I want a clearer timeline of when we will have a more interactive version of the tool for the Advisory Committee.</w:t>
      </w:r>
    </w:p>
    <w:p w14:paraId="7EB3BD2A" w14:textId="7DF30236" w:rsidR="006A10CB" w:rsidRPr="00752BEE" w:rsidRDefault="006A10CB" w:rsidP="008555E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Lamont: </w:t>
      </w:r>
      <w:r w:rsidR="00044AD4">
        <w:rPr>
          <w:rFonts w:ascii="Times New Roman" w:eastAsia="Times New Roman" w:hAnsi="Times New Roman" w:cs="Times New Roman"/>
          <w:bCs/>
        </w:rPr>
        <w:t>I</w:t>
      </w:r>
      <w:r w:rsidR="00DF4626">
        <w:rPr>
          <w:rFonts w:ascii="Times New Roman" w:eastAsia="Times New Roman" w:hAnsi="Times New Roman" w:cs="Times New Roman"/>
          <w:bCs/>
        </w:rPr>
        <w:t xml:space="preserve">t </w:t>
      </w:r>
      <w:r w:rsidR="00F911C9">
        <w:rPr>
          <w:rFonts w:ascii="Times New Roman" w:eastAsia="Times New Roman" w:hAnsi="Times New Roman" w:cs="Times New Roman"/>
          <w:bCs/>
        </w:rPr>
        <w:t>reflected</w:t>
      </w:r>
      <w:r w:rsidR="00DF4626">
        <w:rPr>
          <w:rFonts w:ascii="Times New Roman" w:eastAsia="Times New Roman" w:hAnsi="Times New Roman" w:cs="Times New Roman"/>
          <w:bCs/>
        </w:rPr>
        <w:t xml:space="preserve"> the conversation. Just pointing out that we had to </w:t>
      </w:r>
      <w:r w:rsidR="00F911C9">
        <w:rPr>
          <w:rFonts w:ascii="Times New Roman" w:eastAsia="Times New Roman" w:hAnsi="Times New Roman" w:cs="Times New Roman"/>
          <w:bCs/>
        </w:rPr>
        <w:t>move on from a prior question and that doesn’t mean that any questions may not persist.</w:t>
      </w:r>
    </w:p>
    <w:p w14:paraId="50AE487F" w14:textId="20E9B1EB" w:rsidR="00DB766B" w:rsidRPr="00752BEE" w:rsidRDefault="000D1E71" w:rsidP="00DB766B">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Sarah: </w:t>
      </w:r>
      <w:r w:rsidR="0031743C">
        <w:rPr>
          <w:rFonts w:ascii="Times New Roman" w:eastAsia="Times New Roman" w:hAnsi="Times New Roman" w:cs="Times New Roman"/>
          <w:bCs/>
        </w:rPr>
        <w:t>W</w:t>
      </w:r>
      <w:r w:rsidR="00080BFD" w:rsidRPr="00752BEE">
        <w:rPr>
          <w:rFonts w:ascii="Times New Roman" w:eastAsia="Times New Roman" w:hAnsi="Times New Roman" w:cs="Times New Roman"/>
          <w:bCs/>
        </w:rPr>
        <w:t>ill we be</w:t>
      </w:r>
      <w:r w:rsidR="00A86DDF">
        <w:rPr>
          <w:rFonts w:ascii="Times New Roman" w:eastAsia="Times New Roman" w:hAnsi="Times New Roman" w:cs="Times New Roman"/>
          <w:bCs/>
        </w:rPr>
        <w:t xml:space="preserve"> given</w:t>
      </w:r>
      <w:r w:rsidR="0031743C">
        <w:rPr>
          <w:rFonts w:ascii="Times New Roman" w:eastAsia="Times New Roman" w:hAnsi="Times New Roman" w:cs="Times New Roman"/>
          <w:bCs/>
        </w:rPr>
        <w:t xml:space="preserve"> </w:t>
      </w:r>
      <w:r w:rsidR="00080BFD" w:rsidRPr="00752BEE">
        <w:rPr>
          <w:rFonts w:ascii="Times New Roman" w:eastAsia="Times New Roman" w:hAnsi="Times New Roman" w:cs="Times New Roman"/>
          <w:bCs/>
        </w:rPr>
        <w:t>how scoring was done</w:t>
      </w:r>
      <w:r w:rsidR="00D06533">
        <w:rPr>
          <w:rFonts w:ascii="Times New Roman" w:eastAsia="Times New Roman" w:hAnsi="Times New Roman" w:cs="Times New Roman"/>
          <w:bCs/>
        </w:rPr>
        <w:t xml:space="preserve">? Will we be given the </w:t>
      </w:r>
      <w:r w:rsidR="00311682">
        <w:rPr>
          <w:rFonts w:ascii="Times New Roman" w:eastAsia="Times New Roman" w:hAnsi="Times New Roman" w:cs="Times New Roman"/>
          <w:bCs/>
        </w:rPr>
        <w:t>weighting?</w:t>
      </w:r>
      <w:r w:rsidR="00D06533">
        <w:rPr>
          <w:rFonts w:ascii="Times New Roman" w:eastAsia="Times New Roman" w:hAnsi="Times New Roman" w:cs="Times New Roman"/>
          <w:bCs/>
        </w:rPr>
        <w:t xml:space="preserve"> </w:t>
      </w:r>
      <w:r w:rsidR="00BA241A">
        <w:rPr>
          <w:rFonts w:ascii="Times New Roman" w:eastAsia="Times New Roman" w:hAnsi="Times New Roman" w:cs="Times New Roman"/>
          <w:bCs/>
        </w:rPr>
        <w:t>How “minority” or “low-income” were classified? That is something we’d like to understand how it was determined.</w:t>
      </w:r>
    </w:p>
    <w:p w14:paraId="637418EC" w14:textId="77777777" w:rsidR="00207CE4" w:rsidRPr="00207CE4" w:rsidRDefault="003C56E8" w:rsidP="00080BFD">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Rachel: </w:t>
      </w:r>
      <w:r w:rsidR="008A5A23">
        <w:rPr>
          <w:rFonts w:ascii="Times New Roman" w:eastAsia="Times New Roman" w:hAnsi="Times New Roman" w:cs="Times New Roman"/>
          <w:bCs/>
        </w:rPr>
        <w:t>D</w:t>
      </w:r>
      <w:r w:rsidRPr="00752BEE">
        <w:rPr>
          <w:rFonts w:ascii="Times New Roman" w:eastAsia="Times New Roman" w:hAnsi="Times New Roman" w:cs="Times New Roman"/>
          <w:bCs/>
        </w:rPr>
        <w:t xml:space="preserve">efinitely, we </w:t>
      </w:r>
      <w:r w:rsidR="008A5A23">
        <w:rPr>
          <w:rFonts w:ascii="Times New Roman" w:eastAsia="Times New Roman" w:hAnsi="Times New Roman" w:cs="Times New Roman"/>
          <w:bCs/>
        </w:rPr>
        <w:t>have been documenting every step on how</w:t>
      </w:r>
      <w:r w:rsidRPr="00752BEE">
        <w:rPr>
          <w:rFonts w:ascii="Times New Roman" w:eastAsia="Times New Roman" w:hAnsi="Times New Roman" w:cs="Times New Roman"/>
          <w:bCs/>
        </w:rPr>
        <w:t xml:space="preserve"> indi</w:t>
      </w:r>
      <w:r w:rsidR="00B80EC9" w:rsidRPr="00752BEE">
        <w:rPr>
          <w:rFonts w:ascii="Times New Roman" w:eastAsia="Times New Roman" w:hAnsi="Times New Roman" w:cs="Times New Roman"/>
          <w:bCs/>
        </w:rPr>
        <w:t>cator</w:t>
      </w:r>
      <w:r w:rsidR="008A5A23">
        <w:rPr>
          <w:rFonts w:ascii="Times New Roman" w:eastAsia="Times New Roman" w:hAnsi="Times New Roman" w:cs="Times New Roman"/>
          <w:bCs/>
        </w:rPr>
        <w:t>s</w:t>
      </w:r>
      <w:r w:rsidR="00B80EC9" w:rsidRPr="00752BEE">
        <w:rPr>
          <w:rFonts w:ascii="Times New Roman" w:eastAsia="Times New Roman" w:hAnsi="Times New Roman" w:cs="Times New Roman"/>
          <w:bCs/>
        </w:rPr>
        <w:t xml:space="preserve"> w</w:t>
      </w:r>
      <w:r w:rsidR="008A5A23">
        <w:rPr>
          <w:rFonts w:ascii="Times New Roman" w:eastAsia="Times New Roman" w:hAnsi="Times New Roman" w:cs="Times New Roman"/>
          <w:bCs/>
        </w:rPr>
        <w:t xml:space="preserve">ere </w:t>
      </w:r>
      <w:r w:rsidR="00B80EC9" w:rsidRPr="00752BEE">
        <w:rPr>
          <w:rFonts w:ascii="Times New Roman" w:eastAsia="Times New Roman" w:hAnsi="Times New Roman" w:cs="Times New Roman"/>
          <w:bCs/>
        </w:rPr>
        <w:t>decided</w:t>
      </w:r>
      <w:r w:rsidR="00207CE4">
        <w:rPr>
          <w:rFonts w:ascii="Times New Roman" w:eastAsia="Times New Roman" w:hAnsi="Times New Roman" w:cs="Times New Roman"/>
          <w:bCs/>
        </w:rPr>
        <w:t xml:space="preserve"> and how scores were calculated</w:t>
      </w:r>
      <w:r w:rsidR="00B80EC9" w:rsidRPr="00752BEE">
        <w:rPr>
          <w:rFonts w:ascii="Times New Roman" w:eastAsia="Times New Roman" w:hAnsi="Times New Roman" w:cs="Times New Roman"/>
          <w:bCs/>
        </w:rPr>
        <w:t xml:space="preserve">. </w:t>
      </w:r>
    </w:p>
    <w:p w14:paraId="5A6A2CA6" w14:textId="243E9BEF" w:rsidR="00207CE4" w:rsidRPr="00A418F1" w:rsidRDefault="00207CE4" w:rsidP="00080BFD">
      <w:pPr>
        <w:pStyle w:val="ListParagraph"/>
        <w:numPr>
          <w:ilvl w:val="1"/>
          <w:numId w:val="3"/>
        </w:numPr>
        <w:rPr>
          <w:rFonts w:ascii="Times New Roman" w:eastAsia="Times New Roman" w:hAnsi="Times New Roman" w:cs="Times New Roman"/>
          <w:b/>
        </w:rPr>
      </w:pPr>
      <w:r w:rsidRPr="00A418F1">
        <w:rPr>
          <w:rFonts w:ascii="Times New Roman" w:eastAsia="Times New Roman" w:hAnsi="Times New Roman" w:cs="Times New Roman"/>
          <w:bCs/>
        </w:rPr>
        <w:t xml:space="preserve">Sarah: </w:t>
      </w:r>
      <w:r w:rsidR="00F93AEE">
        <w:rPr>
          <w:rFonts w:ascii="Times New Roman" w:eastAsia="Times New Roman" w:hAnsi="Times New Roman" w:cs="Times New Roman"/>
          <w:bCs/>
        </w:rPr>
        <w:t>M</w:t>
      </w:r>
      <w:r w:rsidRPr="00A418F1">
        <w:rPr>
          <w:rFonts w:ascii="Times New Roman" w:eastAsia="Times New Roman" w:hAnsi="Times New Roman" w:cs="Times New Roman"/>
          <w:bCs/>
        </w:rPr>
        <w:t>y background</w:t>
      </w:r>
      <w:r w:rsidR="00F93AEE">
        <w:rPr>
          <w:rFonts w:ascii="Times New Roman" w:eastAsia="Times New Roman" w:hAnsi="Times New Roman" w:cs="Times New Roman"/>
          <w:bCs/>
        </w:rPr>
        <w:t xml:space="preserve"> with </w:t>
      </w:r>
      <w:r w:rsidR="003A142E" w:rsidRPr="00A418F1">
        <w:rPr>
          <w:rFonts w:ascii="Times New Roman" w:eastAsia="Times New Roman" w:hAnsi="Times New Roman" w:cs="Times New Roman"/>
          <w:bCs/>
        </w:rPr>
        <w:t>trying to create these indicators</w:t>
      </w:r>
      <w:r w:rsidR="00F93AEE">
        <w:rPr>
          <w:rFonts w:ascii="Times New Roman" w:eastAsia="Times New Roman" w:hAnsi="Times New Roman" w:cs="Times New Roman"/>
          <w:bCs/>
        </w:rPr>
        <w:t xml:space="preserve"> in</w:t>
      </w:r>
      <w:r w:rsidR="003A142E" w:rsidRPr="00A418F1">
        <w:rPr>
          <w:rFonts w:ascii="Times New Roman" w:eastAsia="Times New Roman" w:hAnsi="Times New Roman" w:cs="Times New Roman"/>
          <w:bCs/>
        </w:rPr>
        <w:t xml:space="preserve"> GIS for multiple purposes is always the most controversial aspect of the data. I’m wondering </w:t>
      </w:r>
      <w:r w:rsidR="00A74F73">
        <w:rPr>
          <w:rFonts w:ascii="Times New Roman" w:eastAsia="Times New Roman" w:hAnsi="Times New Roman" w:cs="Times New Roman"/>
          <w:bCs/>
        </w:rPr>
        <w:t>when that data will be provided?</w:t>
      </w:r>
    </w:p>
    <w:p w14:paraId="5D541E58" w14:textId="664F2F24" w:rsidR="00080BFD" w:rsidRPr="00752BEE" w:rsidRDefault="00A74F73" w:rsidP="00080BFD">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Rachel: </w:t>
      </w:r>
      <w:r w:rsidR="00B80EC9" w:rsidRPr="00752BEE">
        <w:rPr>
          <w:rFonts w:ascii="Times New Roman" w:eastAsia="Times New Roman" w:hAnsi="Times New Roman" w:cs="Times New Roman"/>
          <w:bCs/>
        </w:rPr>
        <w:t xml:space="preserve">I can speak to some of them now. For </w:t>
      </w:r>
      <w:r w:rsidR="005C0447">
        <w:rPr>
          <w:rFonts w:ascii="Times New Roman" w:eastAsia="Times New Roman" w:hAnsi="Times New Roman" w:cs="Times New Roman"/>
          <w:bCs/>
        </w:rPr>
        <w:t xml:space="preserve">the low-income and minority population we pull them from </w:t>
      </w:r>
      <w:proofErr w:type="spellStart"/>
      <w:proofErr w:type="gramStart"/>
      <w:r w:rsidR="005C0447">
        <w:rPr>
          <w:rFonts w:ascii="Times New Roman" w:eastAsia="Times New Roman" w:hAnsi="Times New Roman" w:cs="Times New Roman"/>
          <w:bCs/>
        </w:rPr>
        <w:t>EJScreen</w:t>
      </w:r>
      <w:proofErr w:type="spellEnd"/>
      <w:proofErr w:type="gramEnd"/>
      <w:r w:rsidR="005C0447">
        <w:rPr>
          <w:rFonts w:ascii="Times New Roman" w:eastAsia="Times New Roman" w:hAnsi="Times New Roman" w:cs="Times New Roman"/>
          <w:bCs/>
        </w:rPr>
        <w:t xml:space="preserve"> so they are from census tract data</w:t>
      </w:r>
      <w:r w:rsidR="007F7C91">
        <w:rPr>
          <w:rFonts w:ascii="Times New Roman" w:eastAsia="Times New Roman" w:hAnsi="Times New Roman" w:cs="Times New Roman"/>
          <w:bCs/>
        </w:rPr>
        <w:t xml:space="preserve">. But </w:t>
      </w:r>
      <w:proofErr w:type="gramStart"/>
      <w:r w:rsidR="007F7C91">
        <w:rPr>
          <w:rFonts w:ascii="Times New Roman" w:eastAsia="Times New Roman" w:hAnsi="Times New Roman" w:cs="Times New Roman"/>
          <w:bCs/>
        </w:rPr>
        <w:t>all of</w:t>
      </w:r>
      <w:proofErr w:type="gramEnd"/>
      <w:r w:rsidR="007F7C91">
        <w:rPr>
          <w:rFonts w:ascii="Times New Roman" w:eastAsia="Times New Roman" w:hAnsi="Times New Roman" w:cs="Times New Roman"/>
          <w:bCs/>
        </w:rPr>
        <w:t xml:space="preserve"> the documentation will be released</w:t>
      </w:r>
      <w:r w:rsidR="00BB71D6">
        <w:rPr>
          <w:rFonts w:ascii="Times New Roman" w:eastAsia="Times New Roman" w:hAnsi="Times New Roman" w:cs="Times New Roman"/>
          <w:bCs/>
        </w:rPr>
        <w:t>.</w:t>
      </w:r>
    </w:p>
    <w:p w14:paraId="5D3D7DC4" w14:textId="66DE6F54" w:rsidR="00F11A27" w:rsidRPr="00C340FA" w:rsidRDefault="00F11A27" w:rsidP="00080BFD">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Sarah: </w:t>
      </w:r>
      <w:r w:rsidR="00BB71D6">
        <w:rPr>
          <w:rFonts w:ascii="Times New Roman" w:eastAsia="Times New Roman" w:hAnsi="Times New Roman" w:cs="Times New Roman"/>
          <w:bCs/>
        </w:rPr>
        <w:t xml:space="preserve">The actual statistical analysis behind this is detrimental </w:t>
      </w:r>
      <w:r w:rsidR="00B70338">
        <w:rPr>
          <w:rFonts w:ascii="Times New Roman" w:eastAsia="Times New Roman" w:hAnsi="Times New Roman" w:cs="Times New Roman"/>
          <w:bCs/>
        </w:rPr>
        <w:t>to creating WEET. We need to provide input before the tool is finalized.</w:t>
      </w:r>
    </w:p>
    <w:p w14:paraId="0C55F4C5" w14:textId="7D53B0CB" w:rsidR="00C340FA" w:rsidRPr="004E15CB" w:rsidRDefault="00C340FA" w:rsidP="00080BFD">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Dominic: Our assumption is that the Advisory Committee will be able to provide input to first the list of indicators</w:t>
      </w:r>
      <w:r w:rsidR="004E15CB">
        <w:rPr>
          <w:rFonts w:ascii="Times New Roman" w:eastAsia="Times New Roman" w:hAnsi="Times New Roman" w:cs="Times New Roman"/>
          <w:bCs/>
        </w:rPr>
        <w:t xml:space="preserve"> and how they are weighted and calculated.</w:t>
      </w:r>
    </w:p>
    <w:p w14:paraId="6BE5C65E" w14:textId="2122F2F0" w:rsidR="004E15CB" w:rsidRPr="00752BEE" w:rsidRDefault="0025663A" w:rsidP="00080BFD">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Sarah: </w:t>
      </w:r>
      <w:proofErr w:type="gramStart"/>
      <w:r>
        <w:rPr>
          <w:rFonts w:ascii="Times New Roman" w:eastAsia="Times New Roman" w:hAnsi="Times New Roman" w:cs="Times New Roman"/>
          <w:bCs/>
        </w:rPr>
        <w:t>Also</w:t>
      </w:r>
      <w:proofErr w:type="gramEnd"/>
      <w:r>
        <w:rPr>
          <w:rFonts w:ascii="Times New Roman" w:eastAsia="Times New Roman" w:hAnsi="Times New Roman" w:cs="Times New Roman"/>
          <w:bCs/>
        </w:rPr>
        <w:t xml:space="preserve"> if the data analysis is handled by the internal group and that’s not what is expected of the Advisory Committee, that is fine too. Just want to clarify our role.</w:t>
      </w:r>
    </w:p>
    <w:p w14:paraId="3B05EA58" w14:textId="6E5C2A5E" w:rsidR="00AA372F" w:rsidRPr="000C6C81" w:rsidRDefault="00AA372F" w:rsidP="00080BFD">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lastRenderedPageBreak/>
        <w:t xml:space="preserve">Adam: </w:t>
      </w:r>
      <w:r w:rsidR="00041857">
        <w:rPr>
          <w:rFonts w:ascii="Times New Roman" w:eastAsia="Times New Roman" w:hAnsi="Times New Roman" w:cs="Times New Roman"/>
          <w:bCs/>
        </w:rPr>
        <w:t>We</w:t>
      </w:r>
      <w:r w:rsidRPr="00752BEE">
        <w:rPr>
          <w:rFonts w:ascii="Times New Roman" w:eastAsia="Times New Roman" w:hAnsi="Times New Roman" w:cs="Times New Roman"/>
          <w:bCs/>
        </w:rPr>
        <w:t xml:space="preserve"> </w:t>
      </w:r>
      <w:r w:rsidR="00041857">
        <w:rPr>
          <w:rFonts w:ascii="Times New Roman" w:eastAsia="Times New Roman" w:hAnsi="Times New Roman" w:cs="Times New Roman"/>
          <w:bCs/>
        </w:rPr>
        <w:t>are documenting how every step was created</w:t>
      </w:r>
      <w:r w:rsidR="00D84C3E">
        <w:rPr>
          <w:rFonts w:ascii="Times New Roman" w:eastAsia="Times New Roman" w:hAnsi="Times New Roman" w:cs="Times New Roman"/>
          <w:bCs/>
        </w:rPr>
        <w:t xml:space="preserve">. I know showing these visuals makes it look like we’ve hit a milestone, but </w:t>
      </w:r>
      <w:proofErr w:type="gramStart"/>
      <w:r w:rsidR="00D84C3E">
        <w:rPr>
          <w:rFonts w:ascii="Times New Roman" w:eastAsia="Times New Roman" w:hAnsi="Times New Roman" w:cs="Times New Roman"/>
          <w:bCs/>
        </w:rPr>
        <w:t>really</w:t>
      </w:r>
      <w:proofErr w:type="gramEnd"/>
      <w:r w:rsidR="00D84C3E">
        <w:rPr>
          <w:rFonts w:ascii="Times New Roman" w:eastAsia="Times New Roman" w:hAnsi="Times New Roman" w:cs="Times New Roman"/>
          <w:bCs/>
        </w:rPr>
        <w:t xml:space="preserve"> we aren’t there yet. We’re still trying to integrate </w:t>
      </w:r>
      <w:proofErr w:type="gramStart"/>
      <w:r w:rsidR="00D84C3E">
        <w:rPr>
          <w:rFonts w:ascii="Times New Roman" w:eastAsia="Times New Roman" w:hAnsi="Times New Roman" w:cs="Times New Roman"/>
          <w:bCs/>
        </w:rPr>
        <w:t>in</w:t>
      </w:r>
      <w:r w:rsidR="00597346">
        <w:rPr>
          <w:rFonts w:ascii="Times New Roman" w:eastAsia="Times New Roman" w:hAnsi="Times New Roman" w:cs="Times New Roman"/>
          <w:bCs/>
        </w:rPr>
        <w:t>dicators</w:t>
      </w:r>
      <w:proofErr w:type="gramEnd"/>
      <w:r w:rsidR="00597346">
        <w:rPr>
          <w:rFonts w:ascii="Times New Roman" w:eastAsia="Times New Roman" w:hAnsi="Times New Roman" w:cs="Times New Roman"/>
          <w:bCs/>
        </w:rPr>
        <w:t xml:space="preserve"> and this is a snapshot of our current position. </w:t>
      </w:r>
      <w:r w:rsidR="00D7416E" w:rsidRPr="00752BEE">
        <w:rPr>
          <w:rFonts w:ascii="Times New Roman" w:eastAsia="Times New Roman" w:hAnsi="Times New Roman" w:cs="Times New Roman"/>
          <w:bCs/>
        </w:rPr>
        <w:t xml:space="preserve">Once </w:t>
      </w:r>
      <w:r w:rsidR="00597346">
        <w:rPr>
          <w:rFonts w:ascii="Times New Roman" w:eastAsia="Times New Roman" w:hAnsi="Times New Roman" w:cs="Times New Roman"/>
          <w:bCs/>
        </w:rPr>
        <w:t>we hit key milestones (</w:t>
      </w:r>
      <w:proofErr w:type="gramStart"/>
      <w:r w:rsidR="00597346">
        <w:rPr>
          <w:rFonts w:ascii="Times New Roman" w:eastAsia="Times New Roman" w:hAnsi="Times New Roman" w:cs="Times New Roman"/>
          <w:bCs/>
        </w:rPr>
        <w:t>e.g.</w:t>
      </w:r>
      <w:proofErr w:type="gramEnd"/>
      <w:r w:rsidR="00597346">
        <w:rPr>
          <w:rFonts w:ascii="Times New Roman" w:eastAsia="Times New Roman" w:hAnsi="Times New Roman" w:cs="Times New Roman"/>
          <w:bCs/>
        </w:rPr>
        <w:t xml:space="preserve"> integrating all key datasets)</w:t>
      </w:r>
      <w:r w:rsidR="00D7416E" w:rsidRPr="00752BEE">
        <w:rPr>
          <w:rFonts w:ascii="Times New Roman" w:eastAsia="Times New Roman" w:hAnsi="Times New Roman" w:cs="Times New Roman"/>
          <w:bCs/>
        </w:rPr>
        <w:t xml:space="preserve"> </w:t>
      </w:r>
      <w:r w:rsidR="00597346">
        <w:rPr>
          <w:rFonts w:ascii="Times New Roman" w:eastAsia="Times New Roman" w:hAnsi="Times New Roman" w:cs="Times New Roman"/>
          <w:bCs/>
        </w:rPr>
        <w:t xml:space="preserve">then </w:t>
      </w:r>
      <w:r w:rsidR="00EF6306">
        <w:rPr>
          <w:rFonts w:ascii="Times New Roman" w:eastAsia="Times New Roman" w:hAnsi="Times New Roman" w:cs="Times New Roman"/>
          <w:bCs/>
        </w:rPr>
        <w:t>we can provide the methodology to get more detailed feedback.</w:t>
      </w:r>
    </w:p>
    <w:p w14:paraId="4245B557" w14:textId="4EA5C522" w:rsidR="000C6C81" w:rsidRPr="00752BEE" w:rsidRDefault="000C6C81" w:rsidP="00080BFD">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 xml:space="preserve">Rachel: I can add we are using </w:t>
      </w:r>
      <w:r w:rsidR="00AB0AD0">
        <w:rPr>
          <w:rFonts w:ascii="Times New Roman" w:eastAsia="Times New Roman" w:hAnsi="Times New Roman" w:cs="Times New Roman"/>
          <w:bCs/>
        </w:rPr>
        <w:t>a percentile ranked methodology to develop score for each indicator within each census tract.</w:t>
      </w:r>
      <w:r w:rsidR="00A7388E">
        <w:rPr>
          <w:rFonts w:ascii="Times New Roman" w:eastAsia="Times New Roman" w:hAnsi="Times New Roman" w:cs="Times New Roman"/>
          <w:bCs/>
        </w:rPr>
        <w:t xml:space="preserve"> This is in</w:t>
      </w:r>
      <w:r w:rsidR="0056189F">
        <w:rPr>
          <w:rFonts w:ascii="Times New Roman" w:eastAsia="Times New Roman" w:hAnsi="Times New Roman" w:cs="Times New Roman"/>
          <w:bCs/>
        </w:rPr>
        <w:t xml:space="preserve"> </w:t>
      </w:r>
      <w:r w:rsidR="00A7388E">
        <w:rPr>
          <w:rFonts w:ascii="Times New Roman" w:eastAsia="Times New Roman" w:hAnsi="Times New Roman" w:cs="Times New Roman"/>
          <w:bCs/>
        </w:rPr>
        <w:t xml:space="preserve">line with the CA Screen and </w:t>
      </w:r>
      <w:proofErr w:type="spellStart"/>
      <w:r w:rsidR="00A7388E">
        <w:rPr>
          <w:rFonts w:ascii="Times New Roman" w:eastAsia="Times New Roman" w:hAnsi="Times New Roman" w:cs="Times New Roman"/>
          <w:bCs/>
        </w:rPr>
        <w:t>EJScreen</w:t>
      </w:r>
      <w:proofErr w:type="spellEnd"/>
    </w:p>
    <w:p w14:paraId="396C2607" w14:textId="441F529E" w:rsidR="00D7416E" w:rsidRPr="00752BEE" w:rsidRDefault="00D7416E" w:rsidP="004A6C01">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Christina</w:t>
      </w:r>
      <w:r w:rsidR="00E43F80" w:rsidRPr="00752BEE">
        <w:rPr>
          <w:rFonts w:ascii="Times New Roman" w:eastAsia="Times New Roman" w:hAnsi="Times New Roman" w:cs="Times New Roman"/>
          <w:bCs/>
        </w:rPr>
        <w:t xml:space="preserve">: </w:t>
      </w:r>
      <w:r w:rsidR="0056189F">
        <w:rPr>
          <w:rFonts w:ascii="Times New Roman" w:eastAsia="Times New Roman" w:hAnsi="Times New Roman" w:cs="Times New Roman"/>
          <w:bCs/>
        </w:rPr>
        <w:t>C</w:t>
      </w:r>
      <w:r w:rsidR="00E43F80" w:rsidRPr="00752BEE">
        <w:rPr>
          <w:rFonts w:ascii="Times New Roman" w:eastAsia="Times New Roman" w:hAnsi="Times New Roman" w:cs="Times New Roman"/>
          <w:bCs/>
        </w:rPr>
        <w:t xml:space="preserve">ould you explain how you came up with the index </w:t>
      </w:r>
      <w:r w:rsidR="00D40DDF">
        <w:rPr>
          <w:rFonts w:ascii="Times New Roman" w:eastAsia="Times New Roman" w:hAnsi="Times New Roman" w:cs="Times New Roman"/>
          <w:bCs/>
        </w:rPr>
        <w:t xml:space="preserve">(burden scoring, </w:t>
      </w:r>
      <w:proofErr w:type="spellStart"/>
      <w:r w:rsidR="00D40DDF">
        <w:rPr>
          <w:rFonts w:ascii="Times New Roman" w:eastAsia="Times New Roman" w:hAnsi="Times New Roman" w:cs="Times New Roman"/>
          <w:bCs/>
        </w:rPr>
        <w:t>etc</w:t>
      </w:r>
      <w:proofErr w:type="spellEnd"/>
      <w:r w:rsidR="00D40DDF">
        <w:rPr>
          <w:rFonts w:ascii="Times New Roman" w:eastAsia="Times New Roman" w:hAnsi="Times New Roman" w:cs="Times New Roman"/>
          <w:bCs/>
        </w:rPr>
        <w:t>)</w:t>
      </w:r>
    </w:p>
    <w:p w14:paraId="0B4DCBE6" w14:textId="42A1C4EC" w:rsidR="00A1714C" w:rsidRPr="00212571" w:rsidRDefault="002D04C6" w:rsidP="00197074">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Rachel: </w:t>
      </w:r>
      <w:r w:rsidR="00197074">
        <w:rPr>
          <w:rFonts w:ascii="Times New Roman" w:eastAsia="Times New Roman" w:hAnsi="Times New Roman" w:cs="Times New Roman"/>
          <w:bCs/>
        </w:rPr>
        <w:t xml:space="preserve">We have the </w:t>
      </w:r>
      <w:r w:rsidR="00600A34">
        <w:rPr>
          <w:rFonts w:ascii="Times New Roman" w:eastAsia="Times New Roman" w:hAnsi="Times New Roman" w:cs="Times New Roman"/>
          <w:bCs/>
        </w:rPr>
        <w:t>e</w:t>
      </w:r>
      <w:r w:rsidR="00600A34" w:rsidRPr="00962034">
        <w:rPr>
          <w:rFonts w:ascii="Times New Roman" w:eastAsia="Times New Roman" w:hAnsi="Times New Roman" w:cs="Times New Roman"/>
          <w:bCs/>
        </w:rPr>
        <w:t>nvironmental exposure</w:t>
      </w:r>
      <w:r w:rsidR="00600A34">
        <w:rPr>
          <w:rFonts w:ascii="Times New Roman" w:eastAsia="Times New Roman" w:hAnsi="Times New Roman" w:cs="Times New Roman"/>
          <w:bCs/>
        </w:rPr>
        <w:t xml:space="preserve"> indicators</w:t>
      </w:r>
      <w:r w:rsidR="00600A34">
        <w:rPr>
          <w:rFonts w:ascii="Times New Roman" w:eastAsia="Times New Roman" w:hAnsi="Times New Roman" w:cs="Times New Roman"/>
          <w:bCs/>
        </w:rPr>
        <w:t xml:space="preserve"> and environmental and climate change effects</w:t>
      </w:r>
      <w:r w:rsidR="00600A34">
        <w:rPr>
          <w:rFonts w:ascii="Times New Roman" w:eastAsia="Times New Roman" w:hAnsi="Times New Roman" w:cs="Times New Roman"/>
          <w:bCs/>
        </w:rPr>
        <w:t xml:space="preserve"> indicators. Each indicator is analyzed</w:t>
      </w:r>
      <w:r w:rsidR="00CB2BDF">
        <w:rPr>
          <w:rFonts w:ascii="Times New Roman" w:eastAsia="Times New Roman" w:hAnsi="Times New Roman" w:cs="Times New Roman"/>
          <w:bCs/>
        </w:rPr>
        <w:t xml:space="preserve"> </w:t>
      </w:r>
      <w:r w:rsidR="00600A34">
        <w:rPr>
          <w:rFonts w:ascii="Times New Roman" w:eastAsia="Times New Roman" w:hAnsi="Times New Roman" w:cs="Times New Roman"/>
          <w:bCs/>
        </w:rPr>
        <w:t>by accuracy, completeness, distribution. Then</w:t>
      </w:r>
      <w:r w:rsidR="00CB2BDF">
        <w:rPr>
          <w:rFonts w:ascii="Times New Roman" w:eastAsia="Times New Roman" w:hAnsi="Times New Roman" w:cs="Times New Roman"/>
          <w:bCs/>
        </w:rPr>
        <w:t xml:space="preserve"> we use SAS to come up with a percentile rate </w:t>
      </w:r>
      <w:r w:rsidR="005E47F6">
        <w:rPr>
          <w:rFonts w:ascii="Times New Roman" w:eastAsia="Times New Roman" w:hAnsi="Times New Roman" w:cs="Times New Roman"/>
          <w:bCs/>
        </w:rPr>
        <w:t>for the indicators in each tract. Then those scores are averaged to come up with a component score. Each indicator score is given equal weight within each component</w:t>
      </w:r>
      <w:r w:rsidR="00F3011A">
        <w:rPr>
          <w:rFonts w:ascii="Times New Roman" w:eastAsia="Times New Roman" w:hAnsi="Times New Roman" w:cs="Times New Roman"/>
          <w:bCs/>
        </w:rPr>
        <w:t>.</w:t>
      </w:r>
    </w:p>
    <w:p w14:paraId="1FB2AAA0" w14:textId="6895837E" w:rsidR="00212571" w:rsidRPr="00B00C55" w:rsidRDefault="00212571" w:rsidP="00212571">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 xml:space="preserve">For example: </w:t>
      </w:r>
      <w:r w:rsidR="00FB3345">
        <w:rPr>
          <w:rFonts w:ascii="Times New Roman" w:eastAsia="Times New Roman" w:hAnsi="Times New Roman" w:cs="Times New Roman"/>
          <w:bCs/>
        </w:rPr>
        <w:t xml:space="preserve">In the Environmental Burden Score we have the 4 indicators within environmental exposure and </w:t>
      </w:r>
      <w:r w:rsidR="00A8361F">
        <w:rPr>
          <w:rFonts w:ascii="Times New Roman" w:eastAsia="Times New Roman" w:hAnsi="Times New Roman" w:cs="Times New Roman"/>
          <w:bCs/>
        </w:rPr>
        <w:t xml:space="preserve">4 indicators within </w:t>
      </w:r>
      <w:r w:rsidR="00C645C1">
        <w:rPr>
          <w:rFonts w:ascii="Times New Roman" w:eastAsia="Times New Roman" w:hAnsi="Times New Roman" w:cs="Times New Roman"/>
          <w:bCs/>
        </w:rPr>
        <w:t xml:space="preserve">environmental and climate change effects and </w:t>
      </w:r>
      <w:proofErr w:type="gramStart"/>
      <w:r w:rsidR="00C645C1">
        <w:rPr>
          <w:rFonts w:ascii="Times New Roman" w:eastAsia="Times New Roman" w:hAnsi="Times New Roman" w:cs="Times New Roman"/>
          <w:bCs/>
        </w:rPr>
        <w:t>all of</w:t>
      </w:r>
      <w:proofErr w:type="gramEnd"/>
      <w:r w:rsidR="00C645C1">
        <w:rPr>
          <w:rFonts w:ascii="Times New Roman" w:eastAsia="Times New Roman" w:hAnsi="Times New Roman" w:cs="Times New Roman"/>
          <w:bCs/>
        </w:rPr>
        <w:t xml:space="preserve"> these scores are averaged. </w:t>
      </w:r>
      <w:r w:rsidR="003117D0">
        <w:rPr>
          <w:rFonts w:ascii="Times New Roman" w:eastAsia="Times New Roman" w:hAnsi="Times New Roman" w:cs="Times New Roman"/>
          <w:bCs/>
        </w:rPr>
        <w:t>However, the environmental and climate change effects component is weighted half as much as environmental exposure to account for</w:t>
      </w:r>
      <w:r w:rsidR="00664858">
        <w:rPr>
          <w:rFonts w:ascii="Times New Roman" w:eastAsia="Times New Roman" w:hAnsi="Times New Roman" w:cs="Times New Roman"/>
          <w:bCs/>
        </w:rPr>
        <w:t xml:space="preserve"> these effect indicators merely indicative </w:t>
      </w:r>
      <w:r w:rsidR="00725480">
        <w:rPr>
          <w:rFonts w:ascii="Times New Roman" w:eastAsia="Times New Roman" w:hAnsi="Times New Roman" w:cs="Times New Roman"/>
          <w:bCs/>
        </w:rPr>
        <w:t>of the presence of pollutants not real exposures.</w:t>
      </w:r>
      <w:r w:rsidR="00474265">
        <w:rPr>
          <w:rFonts w:ascii="Times New Roman" w:eastAsia="Times New Roman" w:hAnsi="Times New Roman" w:cs="Times New Roman"/>
          <w:bCs/>
        </w:rPr>
        <w:t xml:space="preserve"> We are accounting for the </w:t>
      </w:r>
      <w:r w:rsidR="00474265">
        <w:rPr>
          <w:rFonts w:ascii="Times New Roman" w:eastAsia="Times New Roman" w:hAnsi="Times New Roman" w:cs="Times New Roman"/>
          <w:bCs/>
          <w:i/>
          <w:iCs/>
        </w:rPr>
        <w:t xml:space="preserve">potential </w:t>
      </w:r>
      <w:r w:rsidR="00474265">
        <w:rPr>
          <w:rFonts w:ascii="Times New Roman" w:eastAsia="Times New Roman" w:hAnsi="Times New Roman" w:cs="Times New Roman"/>
          <w:bCs/>
        </w:rPr>
        <w:t>of exposure while the exposure indicators are measured concentrations</w:t>
      </w:r>
      <w:r w:rsidR="00FA1CD5">
        <w:rPr>
          <w:rFonts w:ascii="Times New Roman" w:eastAsia="Times New Roman" w:hAnsi="Times New Roman" w:cs="Times New Roman"/>
          <w:bCs/>
        </w:rPr>
        <w:t xml:space="preserve"> and risks. So</w:t>
      </w:r>
      <w:r w:rsidR="00B00C55">
        <w:rPr>
          <w:rFonts w:ascii="Times New Roman" w:eastAsia="Times New Roman" w:hAnsi="Times New Roman" w:cs="Times New Roman"/>
          <w:bCs/>
        </w:rPr>
        <w:t>,</w:t>
      </w:r>
      <w:r w:rsidR="00FA1CD5">
        <w:rPr>
          <w:rFonts w:ascii="Times New Roman" w:eastAsia="Times New Roman" w:hAnsi="Times New Roman" w:cs="Times New Roman"/>
          <w:bCs/>
        </w:rPr>
        <w:t xml:space="preserve"> the </w:t>
      </w:r>
      <w:r w:rsidR="00B00C55">
        <w:rPr>
          <w:rFonts w:ascii="Times New Roman" w:eastAsia="Times New Roman" w:hAnsi="Times New Roman" w:cs="Times New Roman"/>
          <w:bCs/>
        </w:rPr>
        <w:t xml:space="preserve">environmental exposure </w:t>
      </w:r>
      <w:r w:rsidR="00B00C55">
        <w:rPr>
          <w:rFonts w:ascii="Times New Roman" w:eastAsia="Times New Roman" w:hAnsi="Times New Roman" w:cs="Times New Roman"/>
          <w:bCs/>
        </w:rPr>
        <w:t xml:space="preserve">and </w:t>
      </w:r>
      <w:r w:rsidR="00B00C55">
        <w:rPr>
          <w:rFonts w:ascii="Times New Roman" w:eastAsia="Times New Roman" w:hAnsi="Times New Roman" w:cs="Times New Roman"/>
          <w:bCs/>
        </w:rPr>
        <w:t>environmental and climate change effects</w:t>
      </w:r>
      <w:r w:rsidR="00FA1CD5">
        <w:rPr>
          <w:rFonts w:ascii="Times New Roman" w:eastAsia="Times New Roman" w:hAnsi="Times New Roman" w:cs="Times New Roman"/>
          <w:bCs/>
        </w:rPr>
        <w:t xml:space="preserve"> </w:t>
      </w:r>
      <w:r w:rsidR="00B00C55">
        <w:rPr>
          <w:rFonts w:ascii="Times New Roman" w:eastAsia="Times New Roman" w:hAnsi="Times New Roman" w:cs="Times New Roman"/>
          <w:bCs/>
        </w:rPr>
        <w:t>components are combined to form the Environmental Burden.</w:t>
      </w:r>
    </w:p>
    <w:p w14:paraId="45FE858A" w14:textId="3F76C8C7" w:rsidR="00B00C55" w:rsidRPr="00A72272" w:rsidRDefault="00B00C55" w:rsidP="00212571">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 xml:space="preserve">It is the same methodology for the Population Characteristics. </w:t>
      </w:r>
      <w:r w:rsidR="00756B51">
        <w:rPr>
          <w:rFonts w:ascii="Times New Roman" w:eastAsia="Times New Roman" w:hAnsi="Times New Roman" w:cs="Times New Roman"/>
          <w:bCs/>
        </w:rPr>
        <w:t>However</w:t>
      </w:r>
      <w:r w:rsidR="00A72272">
        <w:rPr>
          <w:rFonts w:ascii="Times New Roman" w:eastAsia="Times New Roman" w:hAnsi="Times New Roman" w:cs="Times New Roman"/>
          <w:bCs/>
        </w:rPr>
        <w:t>,</w:t>
      </w:r>
      <w:r w:rsidR="00756B51">
        <w:rPr>
          <w:rFonts w:ascii="Times New Roman" w:eastAsia="Times New Roman" w:hAnsi="Times New Roman" w:cs="Times New Roman"/>
          <w:bCs/>
        </w:rPr>
        <w:t xml:space="preserve"> t</w:t>
      </w:r>
      <w:r>
        <w:rPr>
          <w:rFonts w:ascii="Times New Roman" w:eastAsia="Times New Roman" w:hAnsi="Times New Roman" w:cs="Times New Roman"/>
          <w:bCs/>
        </w:rPr>
        <w:t>he</w:t>
      </w:r>
      <w:r w:rsidR="00756B51">
        <w:rPr>
          <w:rFonts w:ascii="Times New Roman" w:eastAsia="Times New Roman" w:hAnsi="Times New Roman" w:cs="Times New Roman"/>
          <w:bCs/>
        </w:rPr>
        <w:t>re</w:t>
      </w:r>
      <w:r>
        <w:rPr>
          <w:rFonts w:ascii="Times New Roman" w:eastAsia="Times New Roman" w:hAnsi="Times New Roman" w:cs="Times New Roman"/>
          <w:bCs/>
        </w:rPr>
        <w:t xml:space="preserve"> is no weightin</w:t>
      </w:r>
      <w:r w:rsidR="00A259F2">
        <w:rPr>
          <w:rFonts w:ascii="Times New Roman" w:eastAsia="Times New Roman" w:hAnsi="Times New Roman" w:cs="Times New Roman"/>
          <w:bCs/>
        </w:rPr>
        <w:t>g</w:t>
      </w:r>
      <w:r>
        <w:rPr>
          <w:rFonts w:ascii="Times New Roman" w:eastAsia="Times New Roman" w:hAnsi="Times New Roman" w:cs="Times New Roman"/>
          <w:bCs/>
        </w:rPr>
        <w:t xml:space="preserve"> bet</w:t>
      </w:r>
      <w:r w:rsidR="00A259F2">
        <w:rPr>
          <w:rFonts w:ascii="Times New Roman" w:eastAsia="Times New Roman" w:hAnsi="Times New Roman" w:cs="Times New Roman"/>
          <w:bCs/>
        </w:rPr>
        <w:t>ween the health outcomes component and the vulnerable populations component</w:t>
      </w:r>
      <w:r w:rsidR="00756B51">
        <w:rPr>
          <w:rFonts w:ascii="Times New Roman" w:eastAsia="Times New Roman" w:hAnsi="Times New Roman" w:cs="Times New Roman"/>
          <w:bCs/>
        </w:rPr>
        <w:t>; it is a straight average.</w:t>
      </w:r>
    </w:p>
    <w:p w14:paraId="17BBCD38" w14:textId="77777777" w:rsidR="00913C0E" w:rsidRPr="00913C0E" w:rsidRDefault="00A72272" w:rsidP="007442E9">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Those scores are then rescaled on a scale o</w:t>
      </w:r>
      <w:r w:rsidR="007442E9">
        <w:rPr>
          <w:rFonts w:ascii="Times New Roman" w:eastAsia="Times New Roman" w:hAnsi="Times New Roman" w:cs="Times New Roman"/>
          <w:bCs/>
        </w:rPr>
        <w:t xml:space="preserve">n </w:t>
      </w:r>
      <w:r>
        <w:rPr>
          <w:rFonts w:ascii="Times New Roman" w:eastAsia="Times New Roman" w:hAnsi="Times New Roman" w:cs="Times New Roman"/>
          <w:bCs/>
        </w:rPr>
        <w:t>0-10</w:t>
      </w:r>
      <w:r w:rsidR="007442E9">
        <w:rPr>
          <w:rFonts w:ascii="Times New Roman" w:eastAsia="Times New Roman" w:hAnsi="Times New Roman" w:cs="Times New Roman"/>
          <w:bCs/>
        </w:rPr>
        <w:t xml:space="preserve"> and multiplied together to come up with the Overall WEET Score</w:t>
      </w:r>
    </w:p>
    <w:p w14:paraId="136BC3DE" w14:textId="2C9EF3F9" w:rsidR="002D04C6" w:rsidRPr="00913C0E" w:rsidRDefault="007442E9" w:rsidP="00913C0E">
      <w:pPr>
        <w:pStyle w:val="ListParagraph"/>
        <w:numPr>
          <w:ilvl w:val="2"/>
          <w:numId w:val="3"/>
        </w:numPr>
        <w:rPr>
          <w:rFonts w:ascii="Times New Roman" w:eastAsia="Times New Roman" w:hAnsi="Times New Roman" w:cs="Times New Roman"/>
          <w:b/>
        </w:rPr>
      </w:pPr>
      <w:r w:rsidRPr="00913C0E">
        <w:rPr>
          <w:rFonts w:ascii="Times New Roman" w:eastAsia="Times New Roman" w:hAnsi="Times New Roman" w:cs="Times New Roman"/>
          <w:bCs/>
        </w:rPr>
        <w:t xml:space="preserve">Like I said, this will all be documented and released </w:t>
      </w:r>
      <w:proofErr w:type="gramStart"/>
      <w:r w:rsidRPr="00913C0E">
        <w:rPr>
          <w:rFonts w:ascii="Times New Roman" w:eastAsia="Times New Roman" w:hAnsi="Times New Roman" w:cs="Times New Roman"/>
          <w:bCs/>
        </w:rPr>
        <w:t>at a later date</w:t>
      </w:r>
      <w:proofErr w:type="gramEnd"/>
      <w:r w:rsidRPr="00913C0E">
        <w:rPr>
          <w:rFonts w:ascii="Times New Roman" w:eastAsia="Times New Roman" w:hAnsi="Times New Roman" w:cs="Times New Roman"/>
          <w:bCs/>
        </w:rPr>
        <w:t>.</w:t>
      </w:r>
      <w:r w:rsidR="00913C0E">
        <w:rPr>
          <w:rFonts w:ascii="Times New Roman" w:eastAsia="Times New Roman" w:hAnsi="Times New Roman" w:cs="Times New Roman"/>
          <w:bCs/>
        </w:rPr>
        <w:t xml:space="preserve"> </w:t>
      </w:r>
      <w:r w:rsidR="002D04C6" w:rsidRPr="00913C0E">
        <w:rPr>
          <w:rFonts w:ascii="Times New Roman" w:eastAsia="Times New Roman" w:hAnsi="Times New Roman" w:cs="Times New Roman"/>
          <w:bCs/>
        </w:rPr>
        <w:t xml:space="preserve">We don’t have all of this </w:t>
      </w:r>
      <w:r w:rsidR="00D21FBB" w:rsidRPr="00913C0E">
        <w:rPr>
          <w:rFonts w:ascii="Times New Roman" w:eastAsia="Times New Roman" w:hAnsi="Times New Roman" w:cs="Times New Roman"/>
          <w:bCs/>
        </w:rPr>
        <w:t xml:space="preserve">documented </w:t>
      </w:r>
      <w:r w:rsidR="0004092F" w:rsidRPr="00913C0E">
        <w:rPr>
          <w:rFonts w:ascii="Times New Roman" w:eastAsia="Times New Roman" w:hAnsi="Times New Roman" w:cs="Times New Roman"/>
          <w:bCs/>
        </w:rPr>
        <w:t xml:space="preserve">yet, but once we pull </w:t>
      </w:r>
      <w:r w:rsidR="00913C0E">
        <w:rPr>
          <w:rFonts w:ascii="Times New Roman" w:eastAsia="Times New Roman" w:hAnsi="Times New Roman" w:cs="Times New Roman"/>
          <w:bCs/>
        </w:rPr>
        <w:t xml:space="preserve">something </w:t>
      </w:r>
      <w:proofErr w:type="gramStart"/>
      <w:r w:rsidR="00913C0E">
        <w:rPr>
          <w:rFonts w:ascii="Times New Roman" w:eastAsia="Times New Roman" w:hAnsi="Times New Roman" w:cs="Times New Roman"/>
          <w:bCs/>
        </w:rPr>
        <w:t>together</w:t>
      </w:r>
      <w:proofErr w:type="gramEnd"/>
      <w:r w:rsidR="00913C0E">
        <w:rPr>
          <w:rFonts w:ascii="Times New Roman" w:eastAsia="Times New Roman" w:hAnsi="Times New Roman" w:cs="Times New Roman"/>
          <w:bCs/>
        </w:rPr>
        <w:t xml:space="preserve"> we’ll have all the methodology and rational documented and </w:t>
      </w:r>
      <w:r w:rsidR="00610C8E">
        <w:rPr>
          <w:rFonts w:ascii="Times New Roman" w:eastAsia="Times New Roman" w:hAnsi="Times New Roman" w:cs="Times New Roman"/>
          <w:bCs/>
        </w:rPr>
        <w:t>available to share.</w:t>
      </w:r>
    </w:p>
    <w:p w14:paraId="14C69DBA" w14:textId="2B812578" w:rsidR="00656D32" w:rsidRPr="00DB1241" w:rsidRDefault="00656D32" w:rsidP="00656D32">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Dominic: </w:t>
      </w:r>
      <w:r w:rsidR="00610C8E">
        <w:rPr>
          <w:rFonts w:ascii="Times New Roman" w:eastAsia="Times New Roman" w:hAnsi="Times New Roman" w:cs="Times New Roman"/>
          <w:bCs/>
        </w:rPr>
        <w:t xml:space="preserve">I’d recommend Tetra Tech come up with some sort of explanatory visuals before the next meeting. </w:t>
      </w:r>
      <w:r w:rsidRPr="00752BEE">
        <w:rPr>
          <w:rFonts w:ascii="Times New Roman" w:eastAsia="Times New Roman" w:hAnsi="Times New Roman" w:cs="Times New Roman"/>
          <w:bCs/>
        </w:rPr>
        <w:t xml:space="preserve">Maybe it would be helpful to </w:t>
      </w:r>
      <w:r w:rsidR="00610C8E">
        <w:rPr>
          <w:rFonts w:ascii="Times New Roman" w:eastAsia="Times New Roman" w:hAnsi="Times New Roman" w:cs="Times New Roman"/>
          <w:bCs/>
        </w:rPr>
        <w:t xml:space="preserve">have non-Advisory Committee meeting time </w:t>
      </w:r>
      <w:r w:rsidR="00F96D3C">
        <w:rPr>
          <w:rFonts w:ascii="Times New Roman" w:eastAsia="Times New Roman" w:hAnsi="Times New Roman" w:cs="Times New Roman"/>
          <w:bCs/>
        </w:rPr>
        <w:t>for advisors to join a data working group if they’d like</w:t>
      </w:r>
      <w:r w:rsidR="0001481A">
        <w:rPr>
          <w:rFonts w:ascii="Times New Roman" w:eastAsia="Times New Roman" w:hAnsi="Times New Roman" w:cs="Times New Roman"/>
          <w:bCs/>
        </w:rPr>
        <w:t xml:space="preserve"> to get into the nitty gritty. Let’s think and talk about that off-line.</w:t>
      </w:r>
    </w:p>
    <w:p w14:paraId="303B0B49" w14:textId="63BB41CE" w:rsidR="00DB1241" w:rsidRPr="0014779B" w:rsidRDefault="00DB1241" w:rsidP="00656D32">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rPr>
        <w:t xml:space="preserve">Beth: There is a GIS </w:t>
      </w:r>
      <w:proofErr w:type="gramStart"/>
      <w:r>
        <w:rPr>
          <w:rFonts w:ascii="Times New Roman" w:eastAsia="Times New Roman" w:hAnsi="Times New Roman" w:cs="Times New Roman"/>
          <w:bCs/>
        </w:rPr>
        <w:t>team</w:t>
      </w:r>
      <w:proofErr w:type="gramEnd"/>
      <w:r>
        <w:rPr>
          <w:rFonts w:ascii="Times New Roman" w:eastAsia="Times New Roman" w:hAnsi="Times New Roman" w:cs="Times New Roman"/>
          <w:bCs/>
        </w:rPr>
        <w:t xml:space="preserve"> and this is also something we can talk about in</w:t>
      </w:r>
      <w:r w:rsidR="0014779B">
        <w:rPr>
          <w:rFonts w:ascii="Times New Roman" w:eastAsia="Times New Roman" w:hAnsi="Times New Roman" w:cs="Times New Roman"/>
          <w:bCs/>
        </w:rPr>
        <w:t xml:space="preserve"> the Steering meeting tomorrow and send an email to everyone with clarity.</w:t>
      </w:r>
    </w:p>
    <w:p w14:paraId="04C2EF5C" w14:textId="3D379574" w:rsidR="0014779B" w:rsidRPr="0030148B" w:rsidRDefault="0014779B" w:rsidP="00656D32">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rPr>
        <w:t>Marcy:</w:t>
      </w:r>
      <w:r w:rsidR="00045E7E">
        <w:rPr>
          <w:rFonts w:ascii="Times New Roman" w:eastAsia="Times New Roman" w:hAnsi="Times New Roman" w:cs="Times New Roman"/>
          <w:bCs/>
        </w:rPr>
        <w:t xml:space="preserve"> This is really good </w:t>
      </w:r>
      <w:proofErr w:type="gramStart"/>
      <w:r w:rsidR="00045E7E">
        <w:rPr>
          <w:rFonts w:ascii="Times New Roman" w:eastAsia="Times New Roman" w:hAnsi="Times New Roman" w:cs="Times New Roman"/>
          <w:bCs/>
        </w:rPr>
        <w:t>input</w:t>
      </w:r>
      <w:proofErr w:type="gramEnd"/>
      <w:r w:rsidR="00045E7E">
        <w:rPr>
          <w:rFonts w:ascii="Times New Roman" w:eastAsia="Times New Roman" w:hAnsi="Times New Roman" w:cs="Times New Roman"/>
          <w:bCs/>
        </w:rPr>
        <w:t xml:space="preserve"> and these are the questions that need to come forward. We don’t have all the answers yet, but we will work through them.</w:t>
      </w:r>
    </w:p>
    <w:p w14:paraId="02F96845" w14:textId="149188F4" w:rsidR="0030148B" w:rsidRPr="00632812" w:rsidRDefault="0030148B" w:rsidP="00656D32">
      <w:pPr>
        <w:pStyle w:val="ListParagraph"/>
        <w:numPr>
          <w:ilvl w:val="0"/>
          <w:numId w:val="3"/>
        </w:numPr>
        <w:rPr>
          <w:rFonts w:ascii="Times New Roman" w:eastAsia="Times New Roman" w:hAnsi="Times New Roman" w:cs="Times New Roman"/>
          <w:b/>
        </w:rPr>
      </w:pPr>
      <w:r>
        <w:rPr>
          <w:rFonts w:ascii="Times New Roman" w:eastAsia="Times New Roman" w:hAnsi="Times New Roman" w:cs="Times New Roman"/>
          <w:bCs/>
        </w:rPr>
        <w:t xml:space="preserve">Lamont: </w:t>
      </w:r>
      <w:r w:rsidR="00630CE0">
        <w:rPr>
          <w:rFonts w:ascii="Times New Roman" w:eastAsia="Times New Roman" w:hAnsi="Times New Roman" w:cs="Times New Roman"/>
          <w:bCs/>
        </w:rPr>
        <w:t>Is it possible to tell us what the</w:t>
      </w:r>
      <w:r w:rsidR="00632812">
        <w:rPr>
          <w:rFonts w:ascii="Times New Roman" w:eastAsia="Times New Roman" w:hAnsi="Times New Roman" w:cs="Times New Roman"/>
          <w:bCs/>
        </w:rPr>
        <w:t xml:space="preserve"> specific indicators</w:t>
      </w:r>
      <w:r w:rsidR="00A61525">
        <w:rPr>
          <w:rFonts w:ascii="Times New Roman" w:eastAsia="Times New Roman" w:hAnsi="Times New Roman" w:cs="Times New Roman"/>
          <w:bCs/>
        </w:rPr>
        <w:t xml:space="preserve"> for the components?</w:t>
      </w:r>
    </w:p>
    <w:p w14:paraId="04B739A8" w14:textId="00FC1B8A" w:rsidR="00632812" w:rsidRPr="00A61525" w:rsidRDefault="00632812" w:rsidP="00632812">
      <w:pPr>
        <w:pStyle w:val="ListParagraph"/>
        <w:numPr>
          <w:ilvl w:val="1"/>
          <w:numId w:val="3"/>
        </w:numPr>
        <w:rPr>
          <w:rFonts w:ascii="Times New Roman" w:eastAsia="Times New Roman" w:hAnsi="Times New Roman" w:cs="Times New Roman"/>
          <w:b/>
        </w:rPr>
      </w:pPr>
      <w:r>
        <w:rPr>
          <w:rFonts w:ascii="Times New Roman" w:eastAsia="Times New Roman" w:hAnsi="Times New Roman" w:cs="Times New Roman"/>
          <w:bCs/>
        </w:rPr>
        <w:t>Rachel: Yes! And reminder we still have some indicators that need to be worked in.</w:t>
      </w:r>
      <w:r w:rsidR="004621C0">
        <w:rPr>
          <w:rFonts w:ascii="Times New Roman" w:eastAsia="Times New Roman" w:hAnsi="Times New Roman" w:cs="Times New Roman"/>
          <w:bCs/>
        </w:rPr>
        <w:t xml:space="preserve"> I’ll put them in the chat:</w:t>
      </w:r>
    </w:p>
    <w:p w14:paraId="08DCDE26" w14:textId="26E89923" w:rsidR="00A61525" w:rsidRPr="005A3C41" w:rsidRDefault="00A61525" w:rsidP="00A61525">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Environmental and Climate Change Exposure Indicators</w:t>
      </w:r>
    </w:p>
    <w:p w14:paraId="3780930A" w14:textId="447750B9"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lastRenderedPageBreak/>
        <w:t>Ozone Concentration</w:t>
      </w:r>
    </w:p>
    <w:p w14:paraId="067B739D" w14:textId="2B7738CC"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PM2.5 Concentration</w:t>
      </w:r>
    </w:p>
    <w:p w14:paraId="552B9CB8" w14:textId="002E95DF"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NATA Cancer Risk</w:t>
      </w:r>
    </w:p>
    <w:p w14:paraId="0398763D" w14:textId="4E72C59E"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 xml:space="preserve">NATA Respiratory </w:t>
      </w:r>
      <w:r w:rsidR="00774B09">
        <w:rPr>
          <w:rFonts w:ascii="Times New Roman" w:eastAsia="Times New Roman" w:hAnsi="Times New Roman" w:cs="Times New Roman"/>
          <w:bCs/>
        </w:rPr>
        <w:t xml:space="preserve">Hazard </w:t>
      </w:r>
      <w:r>
        <w:rPr>
          <w:rFonts w:ascii="Times New Roman" w:eastAsia="Times New Roman" w:hAnsi="Times New Roman" w:cs="Times New Roman"/>
          <w:bCs/>
        </w:rPr>
        <w:t>Index</w:t>
      </w:r>
    </w:p>
    <w:p w14:paraId="5D0E063E" w14:textId="1C4D713E" w:rsidR="005A3C41" w:rsidRPr="005A3C41" w:rsidRDefault="005A3C41" w:rsidP="005A3C41">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Environmental and Climate Change Effect Indicators</w:t>
      </w:r>
    </w:p>
    <w:p w14:paraId="6B0424A4" w14:textId="13A949A0"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Per Capita Proximity to RMP Sites</w:t>
      </w:r>
    </w:p>
    <w:p w14:paraId="4D8C11BE" w14:textId="56E8679D"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Per Capita Proximity to Floodplains</w:t>
      </w:r>
    </w:p>
    <w:p w14:paraId="084E54DC" w14:textId="328DE6D9"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 xml:space="preserve">Per Capita </w:t>
      </w:r>
      <w:r w:rsidR="00774B09">
        <w:rPr>
          <w:rFonts w:ascii="Times New Roman" w:eastAsia="Times New Roman" w:hAnsi="Times New Roman" w:cs="Times New Roman"/>
          <w:bCs/>
        </w:rPr>
        <w:t>Proximity</w:t>
      </w:r>
      <w:r>
        <w:rPr>
          <w:rFonts w:ascii="Times New Roman" w:eastAsia="Times New Roman" w:hAnsi="Times New Roman" w:cs="Times New Roman"/>
          <w:bCs/>
        </w:rPr>
        <w:t xml:space="preserve"> to NPL sites</w:t>
      </w:r>
    </w:p>
    <w:p w14:paraId="0B5D8B5A" w14:textId="307567B9"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Per Capita Proximity to TSD facilities</w:t>
      </w:r>
    </w:p>
    <w:p w14:paraId="31385403" w14:textId="5A993D54" w:rsidR="005A3C41" w:rsidRPr="005A3C41" w:rsidRDefault="005A3C41" w:rsidP="005A3C41">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Health Outcomes</w:t>
      </w:r>
    </w:p>
    <w:p w14:paraId="00F60DDF" w14:textId="7EC7EFDD"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Asthma Emergency Room Visits</w:t>
      </w:r>
    </w:p>
    <w:p w14:paraId="4AD9191F" w14:textId="16254D7F"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Childhood Lead Poisoning</w:t>
      </w:r>
    </w:p>
    <w:p w14:paraId="0E0B0021" w14:textId="43D31FF1" w:rsidR="005A3C41" w:rsidRPr="005A3C41" w:rsidRDefault="005A3C41" w:rsidP="005A3C41">
      <w:pPr>
        <w:pStyle w:val="ListParagraph"/>
        <w:numPr>
          <w:ilvl w:val="2"/>
          <w:numId w:val="3"/>
        </w:numPr>
        <w:rPr>
          <w:rFonts w:ascii="Times New Roman" w:eastAsia="Times New Roman" w:hAnsi="Times New Roman" w:cs="Times New Roman"/>
          <w:b/>
        </w:rPr>
      </w:pPr>
      <w:r>
        <w:rPr>
          <w:rFonts w:ascii="Times New Roman" w:eastAsia="Times New Roman" w:hAnsi="Times New Roman" w:cs="Times New Roman"/>
          <w:bCs/>
        </w:rPr>
        <w:t>Vulnerable Populations</w:t>
      </w:r>
    </w:p>
    <w:p w14:paraId="7E5B9556" w14:textId="765B3536" w:rsidR="005A3C41"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Race/Ethnicity</w:t>
      </w:r>
    </w:p>
    <w:p w14:paraId="771A305E" w14:textId="30CD88DB" w:rsidR="004621C0" w:rsidRPr="005A3C41" w:rsidRDefault="005A3C41" w:rsidP="005A3C41">
      <w:pPr>
        <w:pStyle w:val="ListParagraph"/>
        <w:numPr>
          <w:ilvl w:val="3"/>
          <w:numId w:val="3"/>
        </w:numPr>
        <w:rPr>
          <w:rFonts w:ascii="Times New Roman" w:eastAsia="Times New Roman" w:hAnsi="Times New Roman" w:cs="Times New Roman"/>
          <w:b/>
        </w:rPr>
      </w:pPr>
      <w:r>
        <w:rPr>
          <w:rFonts w:ascii="Times New Roman" w:eastAsia="Times New Roman" w:hAnsi="Times New Roman" w:cs="Times New Roman"/>
          <w:bCs/>
        </w:rPr>
        <w:t>Poverty</w:t>
      </w:r>
    </w:p>
    <w:p w14:paraId="796DF955" w14:textId="77777777" w:rsidR="00D22DF8" w:rsidRPr="00D22DF8" w:rsidRDefault="00CB51AE" w:rsidP="00D22DF8">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Tom: Could I get the </w:t>
      </w:r>
      <w:r w:rsidR="008730CC">
        <w:rPr>
          <w:rFonts w:ascii="Times New Roman" w:eastAsia="Times New Roman" w:hAnsi="Times New Roman" w:cs="Times New Roman"/>
          <w:bCs/>
        </w:rPr>
        <w:t>e</w:t>
      </w:r>
      <w:r w:rsidRPr="00752BEE">
        <w:rPr>
          <w:rFonts w:ascii="Times New Roman" w:eastAsia="Times New Roman" w:hAnsi="Times New Roman" w:cs="Times New Roman"/>
          <w:bCs/>
        </w:rPr>
        <w:t xml:space="preserve">nvironmental </w:t>
      </w:r>
      <w:r w:rsidR="008730CC">
        <w:rPr>
          <w:rFonts w:ascii="Times New Roman" w:eastAsia="Times New Roman" w:hAnsi="Times New Roman" w:cs="Times New Roman"/>
          <w:bCs/>
        </w:rPr>
        <w:t xml:space="preserve">burden </w:t>
      </w:r>
      <w:r w:rsidRPr="00752BEE">
        <w:rPr>
          <w:rFonts w:ascii="Times New Roman" w:eastAsia="Times New Roman" w:hAnsi="Times New Roman" w:cs="Times New Roman"/>
          <w:bCs/>
        </w:rPr>
        <w:t>indicators please?</w:t>
      </w:r>
    </w:p>
    <w:p w14:paraId="3F32326D" w14:textId="26484807" w:rsidR="00795740" w:rsidRPr="00795740" w:rsidRDefault="0060357E" w:rsidP="00795740">
      <w:pPr>
        <w:pStyle w:val="ListParagraph"/>
        <w:numPr>
          <w:ilvl w:val="2"/>
          <w:numId w:val="3"/>
        </w:numPr>
        <w:rPr>
          <w:rFonts w:ascii="Times New Roman" w:eastAsia="Times New Roman" w:hAnsi="Times New Roman" w:cs="Times New Roman"/>
          <w:b/>
        </w:rPr>
      </w:pPr>
      <w:r w:rsidRPr="00D22DF8">
        <w:rPr>
          <w:rFonts w:ascii="Times New Roman" w:eastAsia="Times New Roman" w:hAnsi="Times New Roman" w:cs="Times New Roman"/>
          <w:bCs/>
        </w:rPr>
        <w:t xml:space="preserve">Rachel: </w:t>
      </w:r>
      <w:r w:rsidR="008730CC" w:rsidRPr="00D22DF8">
        <w:rPr>
          <w:rFonts w:ascii="Times New Roman" w:eastAsia="Times New Roman" w:hAnsi="Times New Roman" w:cs="Times New Roman"/>
          <w:bCs/>
        </w:rPr>
        <w:t xml:space="preserve">Yes, the environmental exposure indicators we’re currently working with are </w:t>
      </w:r>
      <w:r w:rsidR="008730CC" w:rsidRPr="00D22DF8">
        <w:rPr>
          <w:rFonts w:ascii="Times New Roman" w:eastAsia="Times New Roman" w:hAnsi="Times New Roman" w:cs="Times New Roman"/>
          <w:bCs/>
        </w:rPr>
        <w:t>Ozone Concentration</w:t>
      </w:r>
      <w:r w:rsidR="00D22DF8">
        <w:rPr>
          <w:rFonts w:ascii="Times New Roman" w:eastAsia="Times New Roman" w:hAnsi="Times New Roman" w:cs="Times New Roman"/>
          <w:bCs/>
        </w:rPr>
        <w:t xml:space="preserve">, </w:t>
      </w:r>
      <w:r w:rsidR="008730CC" w:rsidRPr="00D22DF8">
        <w:rPr>
          <w:rFonts w:ascii="Times New Roman" w:eastAsia="Times New Roman" w:hAnsi="Times New Roman" w:cs="Times New Roman"/>
          <w:bCs/>
        </w:rPr>
        <w:t>PM2.5 Concentration</w:t>
      </w:r>
      <w:r w:rsidR="00D22DF8">
        <w:rPr>
          <w:rFonts w:ascii="Times New Roman" w:eastAsia="Times New Roman" w:hAnsi="Times New Roman" w:cs="Times New Roman"/>
          <w:bCs/>
        </w:rPr>
        <w:t xml:space="preserve">, </w:t>
      </w:r>
      <w:r w:rsidR="00D22DF8" w:rsidRPr="00D22DF8">
        <w:rPr>
          <w:rFonts w:ascii="Times New Roman" w:eastAsia="Times New Roman" w:hAnsi="Times New Roman" w:cs="Times New Roman"/>
          <w:bCs/>
        </w:rPr>
        <w:t>Air Toxic</w:t>
      </w:r>
      <w:r w:rsidR="008730CC" w:rsidRPr="00D22DF8">
        <w:rPr>
          <w:rFonts w:ascii="Times New Roman" w:eastAsia="Times New Roman" w:hAnsi="Times New Roman" w:cs="Times New Roman"/>
          <w:bCs/>
        </w:rPr>
        <w:t xml:space="preserve"> Cancer Risk</w:t>
      </w:r>
      <w:r w:rsidR="00D22DF8">
        <w:rPr>
          <w:rFonts w:ascii="Times New Roman" w:eastAsia="Times New Roman" w:hAnsi="Times New Roman" w:cs="Times New Roman"/>
          <w:bCs/>
        </w:rPr>
        <w:t xml:space="preserve">, and </w:t>
      </w:r>
      <w:r w:rsidR="00D22DF8" w:rsidRPr="00D22DF8">
        <w:rPr>
          <w:rFonts w:ascii="Times New Roman" w:eastAsia="Times New Roman" w:hAnsi="Times New Roman" w:cs="Times New Roman"/>
          <w:bCs/>
        </w:rPr>
        <w:t>Air Toxic</w:t>
      </w:r>
      <w:r w:rsidR="008730CC" w:rsidRPr="00D22DF8">
        <w:rPr>
          <w:rFonts w:ascii="Times New Roman" w:eastAsia="Times New Roman" w:hAnsi="Times New Roman" w:cs="Times New Roman"/>
          <w:bCs/>
        </w:rPr>
        <w:t xml:space="preserve"> Respiratory</w:t>
      </w:r>
      <w:r w:rsidR="00F80AE3">
        <w:rPr>
          <w:rFonts w:ascii="Times New Roman" w:eastAsia="Times New Roman" w:hAnsi="Times New Roman" w:cs="Times New Roman"/>
          <w:bCs/>
        </w:rPr>
        <w:t xml:space="preserve"> Hazard</w:t>
      </w:r>
      <w:r w:rsidR="008730CC" w:rsidRPr="00D22DF8">
        <w:rPr>
          <w:rFonts w:ascii="Times New Roman" w:eastAsia="Times New Roman" w:hAnsi="Times New Roman" w:cs="Times New Roman"/>
          <w:bCs/>
        </w:rPr>
        <w:t xml:space="preserve"> Index</w:t>
      </w:r>
      <w:r w:rsidR="00F80AE3">
        <w:rPr>
          <w:rFonts w:ascii="Times New Roman" w:eastAsia="Times New Roman" w:hAnsi="Times New Roman" w:cs="Times New Roman"/>
          <w:bCs/>
        </w:rPr>
        <w:t>.</w:t>
      </w:r>
      <w:r w:rsidR="00795740">
        <w:rPr>
          <w:rFonts w:ascii="Times New Roman" w:eastAsia="Times New Roman" w:hAnsi="Times New Roman" w:cs="Times New Roman"/>
          <w:bCs/>
        </w:rPr>
        <w:t xml:space="preserve"> The e</w:t>
      </w:r>
      <w:r w:rsidR="00795740">
        <w:rPr>
          <w:rFonts w:ascii="Times New Roman" w:eastAsia="Times New Roman" w:hAnsi="Times New Roman" w:cs="Times New Roman"/>
          <w:bCs/>
        </w:rPr>
        <w:t xml:space="preserve">nvironmental and </w:t>
      </w:r>
      <w:r w:rsidR="00795740">
        <w:rPr>
          <w:rFonts w:ascii="Times New Roman" w:eastAsia="Times New Roman" w:hAnsi="Times New Roman" w:cs="Times New Roman"/>
          <w:bCs/>
        </w:rPr>
        <w:t>c</w:t>
      </w:r>
      <w:r w:rsidR="00795740">
        <w:rPr>
          <w:rFonts w:ascii="Times New Roman" w:eastAsia="Times New Roman" w:hAnsi="Times New Roman" w:cs="Times New Roman"/>
          <w:bCs/>
        </w:rPr>
        <w:t xml:space="preserve">limate </w:t>
      </w:r>
      <w:r w:rsidR="00795740">
        <w:rPr>
          <w:rFonts w:ascii="Times New Roman" w:eastAsia="Times New Roman" w:hAnsi="Times New Roman" w:cs="Times New Roman"/>
          <w:bCs/>
        </w:rPr>
        <w:t>c</w:t>
      </w:r>
      <w:r w:rsidR="00795740">
        <w:rPr>
          <w:rFonts w:ascii="Times New Roman" w:eastAsia="Times New Roman" w:hAnsi="Times New Roman" w:cs="Times New Roman"/>
          <w:bCs/>
        </w:rPr>
        <w:t xml:space="preserve">hange </w:t>
      </w:r>
      <w:r w:rsidR="00795740">
        <w:rPr>
          <w:rFonts w:ascii="Times New Roman" w:eastAsia="Times New Roman" w:hAnsi="Times New Roman" w:cs="Times New Roman"/>
          <w:bCs/>
        </w:rPr>
        <w:t>e</w:t>
      </w:r>
      <w:r w:rsidR="00795740">
        <w:rPr>
          <w:rFonts w:ascii="Times New Roman" w:eastAsia="Times New Roman" w:hAnsi="Times New Roman" w:cs="Times New Roman"/>
          <w:bCs/>
        </w:rPr>
        <w:t xml:space="preserve">ffect </w:t>
      </w:r>
      <w:r w:rsidR="00795740">
        <w:rPr>
          <w:rFonts w:ascii="Times New Roman" w:eastAsia="Times New Roman" w:hAnsi="Times New Roman" w:cs="Times New Roman"/>
          <w:bCs/>
        </w:rPr>
        <w:t>i</w:t>
      </w:r>
      <w:r w:rsidR="00795740">
        <w:rPr>
          <w:rFonts w:ascii="Times New Roman" w:eastAsia="Times New Roman" w:hAnsi="Times New Roman" w:cs="Times New Roman"/>
          <w:bCs/>
        </w:rPr>
        <w:t>ndicators</w:t>
      </w:r>
      <w:r w:rsidR="00795740">
        <w:rPr>
          <w:rFonts w:ascii="Times New Roman" w:eastAsia="Times New Roman" w:hAnsi="Times New Roman" w:cs="Times New Roman"/>
          <w:bCs/>
        </w:rPr>
        <w:t xml:space="preserve"> are </w:t>
      </w:r>
      <w:r w:rsidR="00795740" w:rsidRPr="00795740">
        <w:rPr>
          <w:rFonts w:ascii="Times New Roman" w:eastAsia="Times New Roman" w:hAnsi="Times New Roman" w:cs="Times New Roman"/>
          <w:bCs/>
        </w:rPr>
        <w:t>Per Capita Proximity to R</w:t>
      </w:r>
      <w:r w:rsidR="000A51C1">
        <w:rPr>
          <w:rFonts w:ascii="Times New Roman" w:eastAsia="Times New Roman" w:hAnsi="Times New Roman" w:cs="Times New Roman"/>
          <w:bCs/>
        </w:rPr>
        <w:t xml:space="preserve">isk </w:t>
      </w:r>
      <w:r w:rsidR="00795740" w:rsidRPr="00795740">
        <w:rPr>
          <w:rFonts w:ascii="Times New Roman" w:eastAsia="Times New Roman" w:hAnsi="Times New Roman" w:cs="Times New Roman"/>
          <w:bCs/>
        </w:rPr>
        <w:t>M</w:t>
      </w:r>
      <w:r w:rsidR="000A51C1">
        <w:rPr>
          <w:rFonts w:ascii="Times New Roman" w:eastAsia="Times New Roman" w:hAnsi="Times New Roman" w:cs="Times New Roman"/>
          <w:bCs/>
        </w:rPr>
        <w:t xml:space="preserve">anagement </w:t>
      </w:r>
      <w:r w:rsidR="00795740" w:rsidRPr="00795740">
        <w:rPr>
          <w:rFonts w:ascii="Times New Roman" w:eastAsia="Times New Roman" w:hAnsi="Times New Roman" w:cs="Times New Roman"/>
          <w:bCs/>
        </w:rPr>
        <w:t>P</w:t>
      </w:r>
      <w:r w:rsidR="000A51C1">
        <w:rPr>
          <w:rFonts w:ascii="Times New Roman" w:eastAsia="Times New Roman" w:hAnsi="Times New Roman" w:cs="Times New Roman"/>
          <w:bCs/>
        </w:rPr>
        <w:t>lan</w:t>
      </w:r>
      <w:r w:rsidR="00795740" w:rsidRPr="00795740">
        <w:rPr>
          <w:rFonts w:ascii="Times New Roman" w:eastAsia="Times New Roman" w:hAnsi="Times New Roman" w:cs="Times New Roman"/>
          <w:bCs/>
        </w:rPr>
        <w:t xml:space="preserve"> Sites</w:t>
      </w:r>
      <w:r w:rsidR="0038247B">
        <w:rPr>
          <w:rFonts w:ascii="Times New Roman" w:eastAsia="Times New Roman" w:hAnsi="Times New Roman" w:cs="Times New Roman"/>
          <w:bCs/>
        </w:rPr>
        <w:t xml:space="preserve"> (required to have risk management plan</w:t>
      </w:r>
      <w:r w:rsidR="00BB7059">
        <w:rPr>
          <w:rFonts w:ascii="Times New Roman" w:eastAsia="Times New Roman" w:hAnsi="Times New Roman" w:cs="Times New Roman"/>
          <w:bCs/>
        </w:rPr>
        <w:t>—use extremely hazardous substances</w:t>
      </w:r>
      <w:r w:rsidR="0038247B">
        <w:rPr>
          <w:rFonts w:ascii="Times New Roman" w:eastAsia="Times New Roman" w:hAnsi="Times New Roman" w:cs="Times New Roman"/>
          <w:bCs/>
        </w:rPr>
        <w:t>)</w:t>
      </w:r>
      <w:r w:rsidR="00795740">
        <w:rPr>
          <w:rFonts w:ascii="Times New Roman" w:eastAsia="Times New Roman" w:hAnsi="Times New Roman" w:cs="Times New Roman"/>
          <w:bCs/>
        </w:rPr>
        <w:t xml:space="preserve">, </w:t>
      </w:r>
      <w:r w:rsidR="00795740" w:rsidRPr="00795740">
        <w:rPr>
          <w:rFonts w:ascii="Times New Roman" w:eastAsia="Times New Roman" w:hAnsi="Times New Roman" w:cs="Times New Roman"/>
          <w:bCs/>
        </w:rPr>
        <w:t>Per Capita Proximity to Floodplains</w:t>
      </w:r>
      <w:r w:rsidR="00795740">
        <w:rPr>
          <w:rFonts w:ascii="Times New Roman" w:eastAsia="Times New Roman" w:hAnsi="Times New Roman" w:cs="Times New Roman"/>
          <w:bCs/>
        </w:rPr>
        <w:t xml:space="preserve">, </w:t>
      </w:r>
      <w:r w:rsidR="00795740" w:rsidRPr="00795740">
        <w:rPr>
          <w:rFonts w:ascii="Times New Roman" w:eastAsia="Times New Roman" w:hAnsi="Times New Roman" w:cs="Times New Roman"/>
          <w:bCs/>
        </w:rPr>
        <w:t>Per Capita Proximity to N</w:t>
      </w:r>
      <w:r w:rsidR="00A950A1">
        <w:rPr>
          <w:rFonts w:ascii="Times New Roman" w:eastAsia="Times New Roman" w:hAnsi="Times New Roman" w:cs="Times New Roman"/>
          <w:bCs/>
        </w:rPr>
        <w:t xml:space="preserve">atural </w:t>
      </w:r>
      <w:r w:rsidR="00795740" w:rsidRPr="00795740">
        <w:rPr>
          <w:rFonts w:ascii="Times New Roman" w:eastAsia="Times New Roman" w:hAnsi="Times New Roman" w:cs="Times New Roman"/>
          <w:bCs/>
        </w:rPr>
        <w:t>P</w:t>
      </w:r>
      <w:r w:rsidR="00A950A1">
        <w:rPr>
          <w:rFonts w:ascii="Times New Roman" w:eastAsia="Times New Roman" w:hAnsi="Times New Roman" w:cs="Times New Roman"/>
          <w:bCs/>
        </w:rPr>
        <w:t xml:space="preserve">riority </w:t>
      </w:r>
      <w:r w:rsidR="00795740" w:rsidRPr="00795740">
        <w:rPr>
          <w:rFonts w:ascii="Times New Roman" w:eastAsia="Times New Roman" w:hAnsi="Times New Roman" w:cs="Times New Roman"/>
          <w:bCs/>
        </w:rPr>
        <w:t>L</w:t>
      </w:r>
      <w:r w:rsidR="00A950A1">
        <w:rPr>
          <w:rFonts w:ascii="Times New Roman" w:eastAsia="Times New Roman" w:hAnsi="Times New Roman" w:cs="Times New Roman"/>
          <w:bCs/>
        </w:rPr>
        <w:t>ist</w:t>
      </w:r>
      <w:r w:rsidR="00795740" w:rsidRPr="00795740">
        <w:rPr>
          <w:rFonts w:ascii="Times New Roman" w:eastAsia="Times New Roman" w:hAnsi="Times New Roman" w:cs="Times New Roman"/>
          <w:bCs/>
        </w:rPr>
        <w:t xml:space="preserve"> sites</w:t>
      </w:r>
      <w:r w:rsidR="00A950A1">
        <w:rPr>
          <w:rFonts w:ascii="Times New Roman" w:eastAsia="Times New Roman" w:hAnsi="Times New Roman" w:cs="Times New Roman"/>
          <w:bCs/>
        </w:rPr>
        <w:t xml:space="preserve"> (</w:t>
      </w:r>
      <w:proofErr w:type="gramStart"/>
      <w:r w:rsidR="00A950A1">
        <w:rPr>
          <w:rFonts w:ascii="Times New Roman" w:eastAsia="Times New Roman" w:hAnsi="Times New Roman" w:cs="Times New Roman"/>
          <w:bCs/>
        </w:rPr>
        <w:t>e.g.</w:t>
      </w:r>
      <w:proofErr w:type="gramEnd"/>
      <w:r w:rsidR="00A950A1">
        <w:rPr>
          <w:rFonts w:ascii="Times New Roman" w:eastAsia="Times New Roman" w:hAnsi="Times New Roman" w:cs="Times New Roman"/>
          <w:bCs/>
        </w:rPr>
        <w:t xml:space="preserve"> Superfund sites)</w:t>
      </w:r>
      <w:r w:rsidR="00795740">
        <w:rPr>
          <w:rFonts w:ascii="Times New Roman" w:eastAsia="Times New Roman" w:hAnsi="Times New Roman" w:cs="Times New Roman"/>
          <w:bCs/>
        </w:rPr>
        <w:t xml:space="preserve">, and </w:t>
      </w:r>
      <w:r w:rsidR="00795740" w:rsidRPr="00795740">
        <w:rPr>
          <w:rFonts w:ascii="Times New Roman" w:eastAsia="Times New Roman" w:hAnsi="Times New Roman" w:cs="Times New Roman"/>
          <w:bCs/>
        </w:rPr>
        <w:t xml:space="preserve">Per Capita Proximity to </w:t>
      </w:r>
      <w:r w:rsidR="00FF1B3B">
        <w:rPr>
          <w:rFonts w:ascii="Times New Roman" w:eastAsia="Times New Roman" w:hAnsi="Times New Roman" w:cs="Times New Roman"/>
          <w:bCs/>
        </w:rPr>
        <w:t>T</w:t>
      </w:r>
      <w:r w:rsidR="00C45F6D">
        <w:rPr>
          <w:rFonts w:ascii="Times New Roman" w:eastAsia="Times New Roman" w:hAnsi="Times New Roman" w:cs="Times New Roman"/>
          <w:bCs/>
        </w:rPr>
        <w:t>reatment</w:t>
      </w:r>
      <w:r w:rsidR="00FF1B3B">
        <w:rPr>
          <w:rFonts w:ascii="Times New Roman" w:eastAsia="Times New Roman" w:hAnsi="Times New Roman" w:cs="Times New Roman"/>
          <w:bCs/>
        </w:rPr>
        <w:t>,</w:t>
      </w:r>
      <w:r w:rsidR="00C45F6D">
        <w:rPr>
          <w:rFonts w:ascii="Times New Roman" w:eastAsia="Times New Roman" w:hAnsi="Times New Roman" w:cs="Times New Roman"/>
          <w:bCs/>
        </w:rPr>
        <w:t xml:space="preserve"> </w:t>
      </w:r>
      <w:r w:rsidR="00795740" w:rsidRPr="00795740">
        <w:rPr>
          <w:rFonts w:ascii="Times New Roman" w:eastAsia="Times New Roman" w:hAnsi="Times New Roman" w:cs="Times New Roman"/>
          <w:bCs/>
        </w:rPr>
        <w:t>S</w:t>
      </w:r>
      <w:r w:rsidR="00FF1B3B">
        <w:rPr>
          <w:rFonts w:ascii="Times New Roman" w:eastAsia="Times New Roman" w:hAnsi="Times New Roman" w:cs="Times New Roman"/>
          <w:bCs/>
        </w:rPr>
        <w:t xml:space="preserve">torage, </w:t>
      </w:r>
      <w:r w:rsidR="00795740" w:rsidRPr="00795740">
        <w:rPr>
          <w:rFonts w:ascii="Times New Roman" w:eastAsia="Times New Roman" w:hAnsi="Times New Roman" w:cs="Times New Roman"/>
          <w:bCs/>
        </w:rPr>
        <w:t>D</w:t>
      </w:r>
      <w:r w:rsidR="00FF1B3B">
        <w:rPr>
          <w:rFonts w:ascii="Times New Roman" w:eastAsia="Times New Roman" w:hAnsi="Times New Roman" w:cs="Times New Roman"/>
          <w:bCs/>
        </w:rPr>
        <w:t>isposal</w:t>
      </w:r>
      <w:r w:rsidR="00795740" w:rsidRPr="00795740">
        <w:rPr>
          <w:rFonts w:ascii="Times New Roman" w:eastAsia="Times New Roman" w:hAnsi="Times New Roman" w:cs="Times New Roman"/>
          <w:bCs/>
        </w:rPr>
        <w:t xml:space="preserve"> facilities</w:t>
      </w:r>
      <w:r w:rsidR="00A950A1">
        <w:rPr>
          <w:rFonts w:ascii="Times New Roman" w:eastAsia="Times New Roman" w:hAnsi="Times New Roman" w:cs="Times New Roman"/>
          <w:bCs/>
        </w:rPr>
        <w:t xml:space="preserve"> (hazardous waste management or disposal</w:t>
      </w:r>
      <w:r w:rsidR="00C45F6D">
        <w:rPr>
          <w:rFonts w:ascii="Times New Roman" w:eastAsia="Times New Roman" w:hAnsi="Times New Roman" w:cs="Times New Roman"/>
          <w:bCs/>
        </w:rPr>
        <w:t xml:space="preserve"> facilities</w:t>
      </w:r>
      <w:r w:rsidR="00A950A1">
        <w:rPr>
          <w:rFonts w:ascii="Times New Roman" w:eastAsia="Times New Roman" w:hAnsi="Times New Roman" w:cs="Times New Roman"/>
          <w:bCs/>
        </w:rPr>
        <w:t>)</w:t>
      </w:r>
      <w:r w:rsidR="00FF1B3B">
        <w:rPr>
          <w:rFonts w:ascii="Times New Roman" w:eastAsia="Times New Roman" w:hAnsi="Times New Roman" w:cs="Times New Roman"/>
          <w:bCs/>
        </w:rPr>
        <w:t>.</w:t>
      </w:r>
    </w:p>
    <w:p w14:paraId="3327C460" w14:textId="1B88CFC5" w:rsidR="000A1C53" w:rsidRPr="00752BEE" w:rsidRDefault="000A1C53" w:rsidP="000A1C53">
      <w:pPr>
        <w:pStyle w:val="ListParagraph"/>
        <w:numPr>
          <w:ilvl w:val="0"/>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Tom: I see no problem with redundancy with the EJ Screen. However, I’m not seeing a lot of </w:t>
      </w:r>
      <w:r w:rsidR="00B037CD" w:rsidRPr="00752BEE">
        <w:rPr>
          <w:rFonts w:ascii="Times New Roman" w:eastAsia="Times New Roman" w:hAnsi="Times New Roman" w:cs="Times New Roman"/>
          <w:bCs/>
        </w:rPr>
        <w:t xml:space="preserve">incremental </w:t>
      </w:r>
      <w:r w:rsidR="00BA169C">
        <w:rPr>
          <w:rFonts w:ascii="Times New Roman" w:eastAsia="Times New Roman" w:hAnsi="Times New Roman" w:cs="Times New Roman"/>
          <w:bCs/>
        </w:rPr>
        <w:t xml:space="preserve">offerings </w:t>
      </w:r>
      <w:r w:rsidR="00B037CD" w:rsidRPr="00752BEE">
        <w:rPr>
          <w:rFonts w:ascii="Times New Roman" w:eastAsia="Times New Roman" w:hAnsi="Times New Roman" w:cs="Times New Roman"/>
          <w:bCs/>
        </w:rPr>
        <w:t>or</w:t>
      </w:r>
      <w:r w:rsidR="00BA169C">
        <w:rPr>
          <w:rFonts w:ascii="Times New Roman" w:eastAsia="Times New Roman" w:hAnsi="Times New Roman" w:cs="Times New Roman"/>
          <w:bCs/>
        </w:rPr>
        <w:t xml:space="preserve"> contributions</w:t>
      </w:r>
      <w:r w:rsidR="00B037CD" w:rsidRPr="00752BEE">
        <w:rPr>
          <w:rFonts w:ascii="Times New Roman" w:eastAsia="Times New Roman" w:hAnsi="Times New Roman" w:cs="Times New Roman"/>
          <w:bCs/>
        </w:rPr>
        <w:t xml:space="preserve"> </w:t>
      </w:r>
      <w:r w:rsidR="00BA169C">
        <w:rPr>
          <w:rFonts w:ascii="Times New Roman" w:eastAsia="Times New Roman" w:hAnsi="Times New Roman" w:cs="Times New Roman"/>
          <w:bCs/>
        </w:rPr>
        <w:t xml:space="preserve">that would </w:t>
      </w:r>
      <w:r w:rsidR="00B037CD" w:rsidRPr="00752BEE">
        <w:rPr>
          <w:rFonts w:ascii="Times New Roman" w:eastAsia="Times New Roman" w:hAnsi="Times New Roman" w:cs="Times New Roman"/>
          <w:bCs/>
        </w:rPr>
        <w:t>diffe</w:t>
      </w:r>
      <w:r w:rsidR="00D46159" w:rsidRPr="00752BEE">
        <w:rPr>
          <w:rFonts w:ascii="Times New Roman" w:eastAsia="Times New Roman" w:hAnsi="Times New Roman" w:cs="Times New Roman"/>
          <w:bCs/>
        </w:rPr>
        <w:t>rentiat</w:t>
      </w:r>
      <w:r w:rsidR="00BA169C">
        <w:rPr>
          <w:rFonts w:ascii="Times New Roman" w:eastAsia="Times New Roman" w:hAnsi="Times New Roman" w:cs="Times New Roman"/>
          <w:bCs/>
        </w:rPr>
        <w:t>e the state level tool from a federal level too</w:t>
      </w:r>
      <w:r w:rsidR="00931C05">
        <w:rPr>
          <w:rFonts w:ascii="Times New Roman" w:eastAsia="Times New Roman" w:hAnsi="Times New Roman" w:cs="Times New Roman"/>
          <w:bCs/>
        </w:rPr>
        <w:t xml:space="preserve">l. Have concerns that a lot of the indicators deal with ozone and air toxics. My understanding with correspondence from the EPA is </w:t>
      </w:r>
      <w:r w:rsidR="00E34381">
        <w:rPr>
          <w:rFonts w:ascii="Times New Roman" w:eastAsia="Times New Roman" w:hAnsi="Times New Roman" w:cs="Times New Roman"/>
          <w:bCs/>
        </w:rPr>
        <w:t xml:space="preserve">the reason the </w:t>
      </w:r>
      <w:proofErr w:type="spellStart"/>
      <w:r w:rsidR="00E34381">
        <w:rPr>
          <w:rFonts w:ascii="Times New Roman" w:eastAsia="Times New Roman" w:hAnsi="Times New Roman" w:cs="Times New Roman"/>
          <w:bCs/>
        </w:rPr>
        <w:t>EJScreen</w:t>
      </w:r>
      <w:proofErr w:type="spellEnd"/>
      <w:r w:rsidR="00E34381">
        <w:rPr>
          <w:rFonts w:ascii="Times New Roman" w:eastAsia="Times New Roman" w:hAnsi="Times New Roman" w:cs="Times New Roman"/>
          <w:bCs/>
        </w:rPr>
        <w:t xml:space="preserve"> only goes down to census tract as the highest resolution on air toxics is because </w:t>
      </w:r>
      <w:r w:rsidR="008A0ECF">
        <w:rPr>
          <w:rFonts w:ascii="Times New Roman" w:eastAsia="Times New Roman" w:hAnsi="Times New Roman" w:cs="Times New Roman"/>
          <w:bCs/>
        </w:rPr>
        <w:t xml:space="preserve">they consider air pollution to be of a greater radius/diameter than others. You lose some of the granular data at the census tract level that you would get from other indicators. </w:t>
      </w:r>
      <w:r w:rsidR="00AA68B8">
        <w:rPr>
          <w:rFonts w:ascii="Times New Roman" w:eastAsia="Times New Roman" w:hAnsi="Times New Roman" w:cs="Times New Roman"/>
          <w:bCs/>
        </w:rPr>
        <w:t xml:space="preserve">I appreciate the climate change </w:t>
      </w:r>
      <w:proofErr w:type="gramStart"/>
      <w:r w:rsidR="00AA68B8">
        <w:rPr>
          <w:rFonts w:ascii="Times New Roman" w:eastAsia="Times New Roman" w:hAnsi="Times New Roman" w:cs="Times New Roman"/>
          <w:bCs/>
        </w:rPr>
        <w:t>indicators,</w:t>
      </w:r>
      <w:proofErr w:type="gramEnd"/>
      <w:r w:rsidR="00AA68B8">
        <w:rPr>
          <w:rFonts w:ascii="Times New Roman" w:eastAsia="Times New Roman" w:hAnsi="Times New Roman" w:cs="Times New Roman"/>
          <w:bCs/>
        </w:rPr>
        <w:t xml:space="preserve"> however, </w:t>
      </w:r>
      <w:r w:rsidR="006D7AED" w:rsidRPr="00752BEE">
        <w:rPr>
          <w:rFonts w:ascii="Times New Roman" w:eastAsia="Times New Roman" w:hAnsi="Times New Roman" w:cs="Times New Roman"/>
          <w:bCs/>
        </w:rPr>
        <w:t>I’ve seen in town discussions on climate change and how it can increase flooding on the river</w:t>
      </w:r>
      <w:r w:rsidR="008D6B12">
        <w:rPr>
          <w:rFonts w:ascii="Times New Roman" w:eastAsia="Times New Roman" w:hAnsi="Times New Roman" w:cs="Times New Roman"/>
          <w:bCs/>
        </w:rPr>
        <w:t>front</w:t>
      </w:r>
      <w:r w:rsidR="006D7AED" w:rsidRPr="00752BEE">
        <w:rPr>
          <w:rFonts w:ascii="Times New Roman" w:eastAsia="Times New Roman" w:hAnsi="Times New Roman" w:cs="Times New Roman"/>
          <w:bCs/>
        </w:rPr>
        <w:t>.</w:t>
      </w:r>
      <w:r w:rsidR="008D6B12">
        <w:rPr>
          <w:rFonts w:ascii="Times New Roman" w:eastAsia="Times New Roman" w:hAnsi="Times New Roman" w:cs="Times New Roman"/>
          <w:bCs/>
        </w:rPr>
        <w:t xml:space="preserve"> Unfortunately, the </w:t>
      </w:r>
      <w:r w:rsidR="00DB3F7F">
        <w:rPr>
          <w:rFonts w:ascii="Times New Roman" w:eastAsia="Times New Roman" w:hAnsi="Times New Roman" w:cs="Times New Roman"/>
          <w:bCs/>
        </w:rPr>
        <w:t xml:space="preserve">context on our </w:t>
      </w:r>
      <w:r w:rsidR="008D6B12">
        <w:rPr>
          <w:rFonts w:ascii="Times New Roman" w:eastAsia="Times New Roman" w:hAnsi="Times New Roman" w:cs="Times New Roman"/>
          <w:bCs/>
        </w:rPr>
        <w:t>riverfront here is</w:t>
      </w:r>
      <w:r w:rsidR="00DB3F7F">
        <w:rPr>
          <w:rFonts w:ascii="Times New Roman" w:eastAsia="Times New Roman" w:hAnsi="Times New Roman" w:cs="Times New Roman"/>
          <w:bCs/>
        </w:rPr>
        <w:t xml:space="preserve"> that it’s</w:t>
      </w:r>
      <w:r w:rsidR="008D6B12">
        <w:rPr>
          <w:rFonts w:ascii="Times New Roman" w:eastAsia="Times New Roman" w:hAnsi="Times New Roman" w:cs="Times New Roman"/>
          <w:bCs/>
        </w:rPr>
        <w:t xml:space="preserve"> a high end, upscale development</w:t>
      </w:r>
      <w:r w:rsidR="00DB3F7F">
        <w:rPr>
          <w:rFonts w:ascii="Times New Roman" w:eastAsia="Times New Roman" w:hAnsi="Times New Roman" w:cs="Times New Roman"/>
          <w:bCs/>
        </w:rPr>
        <w:t>. A</w:t>
      </w:r>
      <w:r w:rsidR="00162FD2">
        <w:rPr>
          <w:rFonts w:ascii="Times New Roman" w:eastAsia="Times New Roman" w:hAnsi="Times New Roman" w:cs="Times New Roman"/>
          <w:bCs/>
        </w:rPr>
        <w:t xml:space="preserve"> focus on those me</w:t>
      </w:r>
      <w:r w:rsidR="00DB3F7F">
        <w:rPr>
          <w:rFonts w:ascii="Times New Roman" w:eastAsia="Times New Roman" w:hAnsi="Times New Roman" w:cs="Times New Roman"/>
          <w:bCs/>
        </w:rPr>
        <w:t>trics would be more b</w:t>
      </w:r>
      <w:r w:rsidR="00E11BC3">
        <w:rPr>
          <w:rFonts w:ascii="Times New Roman" w:eastAsia="Times New Roman" w:hAnsi="Times New Roman" w:cs="Times New Roman"/>
          <w:bCs/>
        </w:rPr>
        <w:t>our</w:t>
      </w:r>
      <w:r w:rsidR="00E63755">
        <w:rPr>
          <w:rFonts w:ascii="Times New Roman" w:eastAsia="Times New Roman" w:hAnsi="Times New Roman" w:cs="Times New Roman"/>
          <w:bCs/>
        </w:rPr>
        <w:t>geois recreation than what happens in town</w:t>
      </w:r>
      <w:r w:rsidR="00B91962">
        <w:rPr>
          <w:rFonts w:ascii="Times New Roman" w:eastAsia="Times New Roman" w:hAnsi="Times New Roman" w:cs="Times New Roman"/>
          <w:bCs/>
        </w:rPr>
        <w:t xml:space="preserve"> which would miss risk and burden assessments</w:t>
      </w:r>
      <w:r w:rsidR="00E63755">
        <w:rPr>
          <w:rFonts w:ascii="Times New Roman" w:eastAsia="Times New Roman" w:hAnsi="Times New Roman" w:cs="Times New Roman"/>
          <w:bCs/>
        </w:rPr>
        <w:t>.</w:t>
      </w:r>
      <w:r w:rsidR="00DB3F7F">
        <w:rPr>
          <w:rFonts w:ascii="Times New Roman" w:eastAsia="Times New Roman" w:hAnsi="Times New Roman" w:cs="Times New Roman"/>
          <w:bCs/>
        </w:rPr>
        <w:t xml:space="preserve"> </w:t>
      </w:r>
      <w:r w:rsidR="00B91962">
        <w:rPr>
          <w:rFonts w:ascii="Times New Roman" w:eastAsia="Times New Roman" w:hAnsi="Times New Roman" w:cs="Times New Roman"/>
          <w:bCs/>
        </w:rPr>
        <w:t>I find it worrisome f</w:t>
      </w:r>
      <w:r w:rsidR="004F2E48" w:rsidRPr="00752BEE">
        <w:rPr>
          <w:rFonts w:ascii="Times New Roman" w:eastAsia="Times New Roman" w:hAnsi="Times New Roman" w:cs="Times New Roman"/>
          <w:bCs/>
        </w:rPr>
        <w:t>or a state level tool to not have proximity to E</w:t>
      </w:r>
      <w:r w:rsidR="00072E3E">
        <w:rPr>
          <w:rFonts w:ascii="Times New Roman" w:eastAsia="Times New Roman" w:hAnsi="Times New Roman" w:cs="Times New Roman"/>
          <w:bCs/>
        </w:rPr>
        <w:t xml:space="preserve">nvironmental </w:t>
      </w:r>
      <w:r w:rsidR="004F2E48" w:rsidRPr="00752BEE">
        <w:rPr>
          <w:rFonts w:ascii="Times New Roman" w:eastAsia="Times New Roman" w:hAnsi="Times New Roman" w:cs="Times New Roman"/>
          <w:bCs/>
        </w:rPr>
        <w:t>R</w:t>
      </w:r>
      <w:r w:rsidR="00072E3E">
        <w:rPr>
          <w:rFonts w:ascii="Times New Roman" w:eastAsia="Times New Roman" w:hAnsi="Times New Roman" w:cs="Times New Roman"/>
          <w:bCs/>
        </w:rPr>
        <w:t xml:space="preserve">epair </w:t>
      </w:r>
      <w:r w:rsidR="004F2E48" w:rsidRPr="00752BEE">
        <w:rPr>
          <w:rFonts w:ascii="Times New Roman" w:eastAsia="Times New Roman" w:hAnsi="Times New Roman" w:cs="Times New Roman"/>
          <w:bCs/>
        </w:rPr>
        <w:t>P</w:t>
      </w:r>
      <w:r w:rsidR="00072E3E">
        <w:rPr>
          <w:rFonts w:ascii="Times New Roman" w:eastAsia="Times New Roman" w:hAnsi="Times New Roman" w:cs="Times New Roman"/>
          <w:bCs/>
        </w:rPr>
        <w:t>rogram (ERP)</w:t>
      </w:r>
      <w:r w:rsidR="004F2E48" w:rsidRPr="00752BEE">
        <w:rPr>
          <w:rFonts w:ascii="Times New Roman" w:eastAsia="Times New Roman" w:hAnsi="Times New Roman" w:cs="Times New Roman"/>
          <w:bCs/>
        </w:rPr>
        <w:t xml:space="preserve"> sites as</w:t>
      </w:r>
      <w:r w:rsidR="00B91962">
        <w:rPr>
          <w:rFonts w:ascii="Times New Roman" w:eastAsia="Times New Roman" w:hAnsi="Times New Roman" w:cs="Times New Roman"/>
          <w:bCs/>
        </w:rPr>
        <w:t xml:space="preserve"> </w:t>
      </w:r>
      <w:r w:rsidR="004F2E48" w:rsidRPr="00752BEE">
        <w:rPr>
          <w:rFonts w:ascii="Times New Roman" w:eastAsia="Times New Roman" w:hAnsi="Times New Roman" w:cs="Times New Roman"/>
          <w:bCs/>
        </w:rPr>
        <w:t>an</w:t>
      </w:r>
      <w:r w:rsidR="00022E43" w:rsidRPr="00752BEE">
        <w:rPr>
          <w:rFonts w:ascii="Times New Roman" w:eastAsia="Times New Roman" w:hAnsi="Times New Roman" w:cs="Times New Roman"/>
          <w:bCs/>
        </w:rPr>
        <w:t xml:space="preserve"> indicator</w:t>
      </w:r>
      <w:r w:rsidR="00B91962">
        <w:rPr>
          <w:rFonts w:ascii="Times New Roman" w:eastAsia="Times New Roman" w:hAnsi="Times New Roman" w:cs="Times New Roman"/>
          <w:bCs/>
        </w:rPr>
        <w:t xml:space="preserve">. </w:t>
      </w:r>
      <w:r w:rsidR="00022E43" w:rsidRPr="00752BEE">
        <w:rPr>
          <w:rFonts w:ascii="Times New Roman" w:eastAsia="Times New Roman" w:hAnsi="Times New Roman" w:cs="Times New Roman"/>
          <w:bCs/>
        </w:rPr>
        <w:t xml:space="preserve">Some of the worst sites in the state are ERP sites and not superfund sites. It could be more of a risk to some of the areas and populations that are truly are at risk to use </w:t>
      </w:r>
      <w:r w:rsidR="009802A0" w:rsidRPr="00752BEE">
        <w:rPr>
          <w:rFonts w:ascii="Times New Roman" w:eastAsia="Times New Roman" w:hAnsi="Times New Roman" w:cs="Times New Roman"/>
          <w:bCs/>
        </w:rPr>
        <w:t>minimal indicator</w:t>
      </w:r>
      <w:r w:rsidR="00634349">
        <w:rPr>
          <w:rFonts w:ascii="Times New Roman" w:eastAsia="Times New Roman" w:hAnsi="Times New Roman" w:cs="Times New Roman"/>
          <w:bCs/>
        </w:rPr>
        <w:t>s in a beta version</w:t>
      </w:r>
      <w:r w:rsidR="009802A0" w:rsidRPr="00752BEE">
        <w:rPr>
          <w:rFonts w:ascii="Times New Roman" w:eastAsia="Times New Roman" w:hAnsi="Times New Roman" w:cs="Times New Roman"/>
          <w:bCs/>
        </w:rPr>
        <w:t xml:space="preserve"> </w:t>
      </w:r>
      <w:r w:rsidR="00634349">
        <w:rPr>
          <w:rFonts w:ascii="Times New Roman" w:eastAsia="Times New Roman" w:hAnsi="Times New Roman" w:cs="Times New Roman"/>
          <w:bCs/>
        </w:rPr>
        <w:t xml:space="preserve">than </w:t>
      </w:r>
      <w:proofErr w:type="gramStart"/>
      <w:r w:rsidR="00634349">
        <w:rPr>
          <w:rFonts w:ascii="Times New Roman" w:eastAsia="Times New Roman" w:hAnsi="Times New Roman" w:cs="Times New Roman"/>
          <w:bCs/>
        </w:rPr>
        <w:t>actually waiting</w:t>
      </w:r>
      <w:proofErr w:type="gramEnd"/>
      <w:r w:rsidR="00634349">
        <w:rPr>
          <w:rFonts w:ascii="Times New Roman" w:eastAsia="Times New Roman" w:hAnsi="Times New Roman" w:cs="Times New Roman"/>
          <w:bCs/>
        </w:rPr>
        <w:t xml:space="preserve"> and releasing something more comprehensive. </w:t>
      </w:r>
      <w:r w:rsidR="009802A0" w:rsidRPr="00752BEE">
        <w:rPr>
          <w:rFonts w:ascii="Times New Roman" w:eastAsia="Times New Roman" w:hAnsi="Times New Roman" w:cs="Times New Roman"/>
          <w:bCs/>
        </w:rPr>
        <w:t xml:space="preserve">I think </w:t>
      </w:r>
      <w:r w:rsidR="00634349">
        <w:rPr>
          <w:rFonts w:ascii="Times New Roman" w:eastAsia="Times New Roman" w:hAnsi="Times New Roman" w:cs="Times New Roman"/>
          <w:bCs/>
        </w:rPr>
        <w:t>with limited indicators we would see a lot of false negatives looking at risk and burden because it excludes so much. I think it would be safer to have a wider set of indicators</w:t>
      </w:r>
      <w:r w:rsidR="00B6658D">
        <w:rPr>
          <w:rFonts w:ascii="Times New Roman" w:eastAsia="Times New Roman" w:hAnsi="Times New Roman" w:cs="Times New Roman"/>
          <w:bCs/>
        </w:rPr>
        <w:t xml:space="preserve"> that would give a better set of representation.</w:t>
      </w:r>
    </w:p>
    <w:p w14:paraId="14D43B6E" w14:textId="67F6A437" w:rsidR="00CC1D69" w:rsidRPr="00752BEE" w:rsidRDefault="00CC1D69" w:rsidP="00CC1D69">
      <w:pPr>
        <w:pStyle w:val="ListParagraph"/>
        <w:numPr>
          <w:ilvl w:val="1"/>
          <w:numId w:val="3"/>
        </w:numPr>
        <w:rPr>
          <w:rFonts w:ascii="Times New Roman" w:eastAsia="Times New Roman" w:hAnsi="Times New Roman" w:cs="Times New Roman"/>
          <w:b/>
        </w:rPr>
      </w:pPr>
      <w:r w:rsidRPr="00752BEE">
        <w:rPr>
          <w:rFonts w:ascii="Times New Roman" w:eastAsia="Times New Roman" w:hAnsi="Times New Roman" w:cs="Times New Roman"/>
          <w:bCs/>
        </w:rPr>
        <w:t xml:space="preserve">Dominic: </w:t>
      </w:r>
      <w:r w:rsidR="00B6658D">
        <w:rPr>
          <w:rFonts w:ascii="Times New Roman" w:eastAsia="Times New Roman" w:hAnsi="Times New Roman" w:cs="Times New Roman"/>
          <w:bCs/>
        </w:rPr>
        <w:t>To</w:t>
      </w:r>
      <w:r w:rsidRPr="00752BEE">
        <w:rPr>
          <w:rFonts w:ascii="Times New Roman" w:eastAsia="Times New Roman" w:hAnsi="Times New Roman" w:cs="Times New Roman"/>
          <w:bCs/>
        </w:rPr>
        <w:t xml:space="preserve"> clarify this </w:t>
      </w:r>
      <w:r w:rsidR="007B46F8">
        <w:rPr>
          <w:rFonts w:ascii="Times New Roman" w:eastAsia="Times New Roman" w:hAnsi="Times New Roman" w:cs="Times New Roman"/>
          <w:bCs/>
        </w:rPr>
        <w:t xml:space="preserve">is </w:t>
      </w:r>
      <w:r w:rsidR="00CD535A">
        <w:rPr>
          <w:rFonts w:ascii="Times New Roman" w:eastAsia="Times New Roman" w:hAnsi="Times New Roman" w:cs="Times New Roman"/>
          <w:bCs/>
        </w:rPr>
        <w:t>the first portion</w:t>
      </w:r>
      <w:r w:rsidR="007B46F8">
        <w:rPr>
          <w:rFonts w:ascii="Times New Roman" w:eastAsia="Times New Roman" w:hAnsi="Times New Roman" w:cs="Times New Roman"/>
          <w:bCs/>
        </w:rPr>
        <w:t xml:space="preserve"> of all the indicators Tetra Tech wants to do for the first version of WEET</w:t>
      </w:r>
      <w:r w:rsidR="00866F3C">
        <w:rPr>
          <w:rFonts w:ascii="Times New Roman" w:eastAsia="Times New Roman" w:hAnsi="Times New Roman" w:cs="Times New Roman"/>
          <w:bCs/>
        </w:rPr>
        <w:t xml:space="preserve"> we’re hoping to finish this year.</w:t>
      </w:r>
      <w:r w:rsidR="007B46F8">
        <w:rPr>
          <w:rFonts w:ascii="Times New Roman" w:eastAsia="Times New Roman" w:hAnsi="Times New Roman" w:cs="Times New Roman"/>
          <w:bCs/>
        </w:rPr>
        <w:t xml:space="preserve"> </w:t>
      </w:r>
      <w:r w:rsidR="00866F3C">
        <w:rPr>
          <w:rFonts w:ascii="Times New Roman" w:eastAsia="Times New Roman" w:hAnsi="Times New Roman" w:cs="Times New Roman"/>
          <w:bCs/>
        </w:rPr>
        <w:t xml:space="preserve">We are </w:t>
      </w:r>
      <w:r w:rsidR="00866F3C">
        <w:rPr>
          <w:rFonts w:ascii="Times New Roman" w:eastAsia="Times New Roman" w:hAnsi="Times New Roman" w:cs="Times New Roman"/>
          <w:bCs/>
        </w:rPr>
        <w:lastRenderedPageBreak/>
        <w:t xml:space="preserve">moving </w:t>
      </w:r>
      <w:proofErr w:type="gramStart"/>
      <w:r w:rsidR="00866F3C">
        <w:rPr>
          <w:rFonts w:ascii="Times New Roman" w:eastAsia="Times New Roman" w:hAnsi="Times New Roman" w:cs="Times New Roman"/>
          <w:bCs/>
        </w:rPr>
        <w:t>step-wise</w:t>
      </w:r>
      <w:proofErr w:type="gramEnd"/>
      <w:r w:rsidR="0097335E">
        <w:rPr>
          <w:rFonts w:ascii="Times New Roman" w:eastAsia="Times New Roman" w:hAnsi="Times New Roman" w:cs="Times New Roman"/>
          <w:bCs/>
        </w:rPr>
        <w:t xml:space="preserve">; </w:t>
      </w:r>
      <w:r w:rsidR="006308B0" w:rsidRPr="00752BEE">
        <w:rPr>
          <w:rFonts w:ascii="Times New Roman" w:eastAsia="Times New Roman" w:hAnsi="Times New Roman" w:cs="Times New Roman"/>
          <w:bCs/>
        </w:rPr>
        <w:t xml:space="preserve">this is the first group of </w:t>
      </w:r>
      <w:r w:rsidR="007C501E" w:rsidRPr="00752BEE">
        <w:rPr>
          <w:rFonts w:ascii="Times New Roman" w:eastAsia="Times New Roman" w:hAnsi="Times New Roman" w:cs="Times New Roman"/>
          <w:bCs/>
        </w:rPr>
        <w:t>indicators</w:t>
      </w:r>
      <w:r w:rsidR="006308B0" w:rsidRPr="00752BEE">
        <w:rPr>
          <w:rFonts w:ascii="Times New Roman" w:eastAsia="Times New Roman" w:hAnsi="Times New Roman" w:cs="Times New Roman"/>
          <w:bCs/>
        </w:rPr>
        <w:t xml:space="preserve"> and then we will add </w:t>
      </w:r>
      <w:r w:rsidR="007C501E" w:rsidRPr="00752BEE">
        <w:rPr>
          <w:rFonts w:ascii="Times New Roman" w:eastAsia="Times New Roman" w:hAnsi="Times New Roman" w:cs="Times New Roman"/>
          <w:bCs/>
        </w:rPr>
        <w:t>another group, and another.</w:t>
      </w:r>
      <w:r w:rsidR="0097335E">
        <w:rPr>
          <w:rFonts w:ascii="Times New Roman" w:eastAsia="Times New Roman" w:hAnsi="Times New Roman" w:cs="Times New Roman"/>
          <w:bCs/>
        </w:rPr>
        <w:t xml:space="preserve"> These are all coming from the list of indicators we provided at the last meeting. This isn’t even the pre-beta version yet.</w:t>
      </w:r>
    </w:p>
    <w:p w14:paraId="5D8C96CB" w14:textId="270285F7" w:rsidR="00784E4B" w:rsidRPr="000C38C7" w:rsidRDefault="007C501E" w:rsidP="00956E83">
      <w:pPr>
        <w:pStyle w:val="ListParagraph"/>
        <w:numPr>
          <w:ilvl w:val="0"/>
          <w:numId w:val="3"/>
        </w:numPr>
        <w:rPr>
          <w:rFonts w:ascii="Times New Roman" w:eastAsia="Times New Roman" w:hAnsi="Times New Roman" w:cs="Times New Roman"/>
          <w:b/>
          <w:color w:val="44546A" w:themeColor="text2"/>
        </w:rPr>
      </w:pPr>
      <w:r w:rsidRPr="000C38C7">
        <w:rPr>
          <w:rFonts w:ascii="Times New Roman" w:eastAsia="Times New Roman" w:hAnsi="Times New Roman" w:cs="Times New Roman"/>
          <w:bCs/>
        </w:rPr>
        <w:t xml:space="preserve">Noah: </w:t>
      </w:r>
      <w:r w:rsidR="006F355E" w:rsidRPr="000C38C7">
        <w:rPr>
          <w:rFonts w:ascii="Times New Roman" w:eastAsia="Times New Roman" w:hAnsi="Times New Roman" w:cs="Times New Roman"/>
          <w:bCs/>
        </w:rPr>
        <w:t>T</w:t>
      </w:r>
      <w:r w:rsidRPr="000C38C7">
        <w:rPr>
          <w:rFonts w:ascii="Times New Roman" w:eastAsia="Times New Roman" w:hAnsi="Times New Roman" w:cs="Times New Roman"/>
          <w:bCs/>
        </w:rPr>
        <w:t xml:space="preserve">his looks very similar to EJ Screen </w:t>
      </w:r>
      <w:r w:rsidR="004C2E11" w:rsidRPr="000C38C7">
        <w:rPr>
          <w:rFonts w:ascii="Times New Roman" w:eastAsia="Times New Roman" w:hAnsi="Times New Roman" w:cs="Times New Roman"/>
          <w:bCs/>
        </w:rPr>
        <w:t xml:space="preserve">which often is not helpful for me and </w:t>
      </w:r>
      <w:r w:rsidR="00794A02" w:rsidRPr="000C38C7">
        <w:rPr>
          <w:rFonts w:ascii="Times New Roman" w:eastAsia="Times New Roman" w:hAnsi="Times New Roman" w:cs="Times New Roman"/>
          <w:bCs/>
        </w:rPr>
        <w:t>my colleagues.</w:t>
      </w:r>
      <w:r w:rsidR="004C2E11" w:rsidRPr="000C38C7">
        <w:rPr>
          <w:rFonts w:ascii="Times New Roman" w:eastAsia="Times New Roman" w:hAnsi="Times New Roman" w:cs="Times New Roman"/>
          <w:bCs/>
        </w:rPr>
        <w:t xml:space="preserve"> For example, on that m</w:t>
      </w:r>
      <w:r w:rsidR="00100655" w:rsidRPr="000C38C7">
        <w:rPr>
          <w:rFonts w:ascii="Times New Roman" w:eastAsia="Times New Roman" w:hAnsi="Times New Roman" w:cs="Times New Roman"/>
          <w:bCs/>
        </w:rPr>
        <w:t>ap Red</w:t>
      </w:r>
      <w:r w:rsidR="00F900CF" w:rsidRPr="000C38C7">
        <w:rPr>
          <w:rFonts w:ascii="Times New Roman" w:eastAsia="Times New Roman" w:hAnsi="Times New Roman" w:cs="Times New Roman"/>
          <w:bCs/>
        </w:rPr>
        <w:t xml:space="preserve"> Cliff </w:t>
      </w:r>
      <w:r w:rsidR="00C029CF" w:rsidRPr="000C38C7">
        <w:rPr>
          <w:rFonts w:ascii="Times New Roman" w:eastAsia="Times New Roman" w:hAnsi="Times New Roman" w:cs="Times New Roman"/>
          <w:bCs/>
        </w:rPr>
        <w:t>is a sovereign nation</w:t>
      </w:r>
      <w:r w:rsidR="00C029CF" w:rsidRPr="000C38C7">
        <w:rPr>
          <w:rFonts w:ascii="Times New Roman" w:eastAsia="Times New Roman" w:hAnsi="Times New Roman" w:cs="Times New Roman"/>
          <w:bCs/>
        </w:rPr>
        <w:t>, but</w:t>
      </w:r>
      <w:r w:rsidR="00100655" w:rsidRPr="000C38C7">
        <w:rPr>
          <w:rFonts w:ascii="Times New Roman" w:eastAsia="Times New Roman" w:hAnsi="Times New Roman" w:cs="Times New Roman"/>
          <w:bCs/>
        </w:rPr>
        <w:t xml:space="preserve"> lumped in with neighboring communities</w:t>
      </w:r>
      <w:r w:rsidR="00366F01" w:rsidRPr="000C38C7">
        <w:rPr>
          <w:rFonts w:ascii="Times New Roman" w:eastAsia="Times New Roman" w:hAnsi="Times New Roman" w:cs="Times New Roman"/>
          <w:bCs/>
        </w:rPr>
        <w:t xml:space="preserve">. </w:t>
      </w:r>
      <w:r w:rsidR="00C029CF" w:rsidRPr="000C38C7">
        <w:rPr>
          <w:rFonts w:ascii="Times New Roman" w:eastAsia="Times New Roman" w:hAnsi="Times New Roman" w:cs="Times New Roman"/>
          <w:bCs/>
        </w:rPr>
        <w:t xml:space="preserve">While some of those communities are </w:t>
      </w:r>
      <w:proofErr w:type="gramStart"/>
      <w:r w:rsidR="00C029CF" w:rsidRPr="000C38C7">
        <w:rPr>
          <w:rFonts w:ascii="Times New Roman" w:eastAsia="Times New Roman" w:hAnsi="Times New Roman" w:cs="Times New Roman"/>
          <w:bCs/>
        </w:rPr>
        <w:t>low-income</w:t>
      </w:r>
      <w:proofErr w:type="gramEnd"/>
      <w:r w:rsidR="00C029CF" w:rsidRPr="000C38C7">
        <w:rPr>
          <w:rFonts w:ascii="Times New Roman" w:eastAsia="Times New Roman" w:hAnsi="Times New Roman" w:cs="Times New Roman"/>
          <w:bCs/>
        </w:rPr>
        <w:t xml:space="preserve"> they do have rich folks with summer homes there. </w:t>
      </w:r>
      <w:r w:rsidR="00F345BF" w:rsidRPr="000C38C7">
        <w:rPr>
          <w:rFonts w:ascii="Times New Roman" w:eastAsia="Times New Roman" w:hAnsi="Times New Roman" w:cs="Times New Roman"/>
          <w:bCs/>
        </w:rPr>
        <w:t xml:space="preserve">Shifts the way our community and our struggles are reflected in tools like this. </w:t>
      </w:r>
      <w:r w:rsidR="00F6705D" w:rsidRPr="000C38C7">
        <w:rPr>
          <w:rFonts w:ascii="Times New Roman" w:eastAsia="Times New Roman" w:hAnsi="Times New Roman" w:cs="Times New Roman"/>
          <w:bCs/>
        </w:rPr>
        <w:t>Regarding tools I’ve used in the past, the connection to water</w:t>
      </w:r>
      <w:r w:rsidR="006E0BD2" w:rsidRPr="000C38C7">
        <w:rPr>
          <w:rFonts w:ascii="Times New Roman" w:eastAsia="Times New Roman" w:hAnsi="Times New Roman" w:cs="Times New Roman"/>
          <w:bCs/>
        </w:rPr>
        <w:t xml:space="preserve"> and harm isn’t being considered</w:t>
      </w:r>
      <w:r w:rsidR="00F6705D" w:rsidRPr="000C38C7">
        <w:rPr>
          <w:rFonts w:ascii="Times New Roman" w:eastAsia="Times New Roman" w:hAnsi="Times New Roman" w:cs="Times New Roman"/>
          <w:bCs/>
        </w:rPr>
        <w:t xml:space="preserve"> </w:t>
      </w:r>
      <w:r w:rsidR="006E0BD2" w:rsidRPr="000C38C7">
        <w:rPr>
          <w:rFonts w:ascii="Times New Roman" w:eastAsia="Times New Roman" w:hAnsi="Times New Roman" w:cs="Times New Roman"/>
          <w:bCs/>
        </w:rPr>
        <w:t>(</w:t>
      </w:r>
      <w:proofErr w:type="gramStart"/>
      <w:r w:rsidR="006E0BD2" w:rsidRPr="000C38C7">
        <w:rPr>
          <w:rFonts w:ascii="Times New Roman" w:eastAsia="Times New Roman" w:hAnsi="Times New Roman" w:cs="Times New Roman"/>
          <w:bCs/>
        </w:rPr>
        <w:t>e.g.</w:t>
      </w:r>
      <w:proofErr w:type="gramEnd"/>
      <w:r w:rsidR="006E0BD2" w:rsidRPr="000C38C7">
        <w:rPr>
          <w:rFonts w:ascii="Times New Roman" w:eastAsia="Times New Roman" w:hAnsi="Times New Roman" w:cs="Times New Roman"/>
          <w:bCs/>
        </w:rPr>
        <w:t xml:space="preserve"> fish advisories, mercury levels, PFAS)</w:t>
      </w:r>
      <w:r w:rsidR="00406F07" w:rsidRPr="000C38C7">
        <w:rPr>
          <w:rFonts w:ascii="Times New Roman" w:eastAsia="Times New Roman" w:hAnsi="Times New Roman" w:cs="Times New Roman"/>
          <w:bCs/>
        </w:rPr>
        <w:t>. How will an absence of data be considered? WEET should make it explicit that an absence of data doesn’t mean there isn’t an issue.</w:t>
      </w:r>
      <w:r w:rsidR="00DB3AFD" w:rsidRPr="000C38C7">
        <w:rPr>
          <w:rFonts w:ascii="Times New Roman" w:eastAsia="Times New Roman" w:hAnsi="Times New Roman" w:cs="Times New Roman"/>
          <w:bCs/>
        </w:rPr>
        <w:t xml:space="preserve"> Or go further</w:t>
      </w:r>
      <w:r w:rsidR="008C4826" w:rsidRPr="000C38C7">
        <w:rPr>
          <w:rFonts w:ascii="Times New Roman" w:eastAsia="Times New Roman" w:hAnsi="Times New Roman" w:cs="Times New Roman"/>
          <w:bCs/>
        </w:rPr>
        <w:t xml:space="preserve"> saying an absence of data assumes there is harm until data proves otherwise. This also do</w:t>
      </w:r>
      <w:r w:rsidR="007F28FE" w:rsidRPr="000C38C7">
        <w:rPr>
          <w:rFonts w:ascii="Times New Roman" w:eastAsia="Times New Roman" w:hAnsi="Times New Roman" w:cs="Times New Roman"/>
          <w:bCs/>
        </w:rPr>
        <w:t>esn’t look at downstream impacts.</w:t>
      </w:r>
      <w:r w:rsidR="0014362B" w:rsidRPr="000C38C7">
        <w:rPr>
          <w:rFonts w:ascii="Times New Roman" w:eastAsia="Times New Roman" w:hAnsi="Times New Roman" w:cs="Times New Roman"/>
          <w:bCs/>
        </w:rPr>
        <w:t xml:space="preserve"> Especially with Red Cliff </w:t>
      </w:r>
      <w:r w:rsidR="006570EE" w:rsidRPr="000C38C7">
        <w:rPr>
          <w:rFonts w:ascii="Times New Roman" w:eastAsia="Times New Roman" w:hAnsi="Times New Roman" w:cs="Times New Roman"/>
          <w:bCs/>
        </w:rPr>
        <w:t>and</w:t>
      </w:r>
      <w:r w:rsidR="0014362B" w:rsidRPr="000C38C7">
        <w:rPr>
          <w:rFonts w:ascii="Times New Roman" w:eastAsia="Times New Roman" w:hAnsi="Times New Roman" w:cs="Times New Roman"/>
          <w:bCs/>
        </w:rPr>
        <w:t xml:space="preserve"> our treaty rights,</w:t>
      </w:r>
      <w:r w:rsidR="006570EE" w:rsidRPr="000C38C7">
        <w:rPr>
          <w:rFonts w:ascii="Times New Roman" w:eastAsia="Times New Roman" w:hAnsi="Times New Roman" w:cs="Times New Roman"/>
          <w:bCs/>
        </w:rPr>
        <w:t xml:space="preserve"> the wellbeing of next generations would be devastated due to the harm of the treaty rights.</w:t>
      </w:r>
      <w:r w:rsidR="000E0424">
        <w:rPr>
          <w:rFonts w:ascii="Times New Roman" w:eastAsia="Times New Roman" w:hAnsi="Times New Roman" w:cs="Times New Roman"/>
          <w:bCs/>
        </w:rPr>
        <w:t xml:space="preserve"> </w:t>
      </w:r>
      <w:r w:rsidR="001D0F68">
        <w:rPr>
          <w:rFonts w:ascii="Times New Roman" w:eastAsia="Times New Roman" w:hAnsi="Times New Roman" w:cs="Times New Roman"/>
          <w:bCs/>
        </w:rPr>
        <w:t>Additionally, with crude oil pipelines that currently don’t have catastrophic leaks, how does that potential harm get included?</w:t>
      </w:r>
    </w:p>
    <w:p w14:paraId="2A340BA2" w14:textId="77777777" w:rsidR="000C38C7" w:rsidRPr="000C38C7" w:rsidRDefault="000C38C7" w:rsidP="000C38C7">
      <w:pPr>
        <w:rPr>
          <w:rFonts w:ascii="Times New Roman" w:eastAsia="Times New Roman" w:hAnsi="Times New Roman" w:cs="Times New Roman"/>
          <w:b/>
          <w:color w:val="44546A" w:themeColor="text2"/>
        </w:rPr>
      </w:pPr>
    </w:p>
    <w:p w14:paraId="112D2128" w14:textId="65246B6B" w:rsidR="00784E4B" w:rsidRDefault="00784E4B" w:rsidP="00F71988">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t>Indicat</w:t>
      </w:r>
      <w:r w:rsidR="007D7032">
        <w:rPr>
          <w:rFonts w:ascii="Times New Roman" w:eastAsia="Times New Roman" w:hAnsi="Times New Roman" w:cs="Times New Roman"/>
          <w:b/>
          <w:color w:val="44546A" w:themeColor="text2"/>
        </w:rPr>
        <w:t>or Discussion</w:t>
      </w:r>
      <w:r w:rsidR="00432A52">
        <w:rPr>
          <w:rFonts w:ascii="Times New Roman" w:eastAsia="Times New Roman" w:hAnsi="Times New Roman" w:cs="Times New Roman"/>
          <w:b/>
          <w:color w:val="44546A" w:themeColor="text2"/>
        </w:rPr>
        <w:t xml:space="preserve"> – Dominic Holt</w:t>
      </w:r>
    </w:p>
    <w:p w14:paraId="558ACB15" w14:textId="40EB0600" w:rsidR="000E0424" w:rsidRDefault="000923A3" w:rsidP="000E0424">
      <w:pPr>
        <w:pStyle w:val="ListParagraph"/>
        <w:numPr>
          <w:ilvl w:val="0"/>
          <w:numId w:val="3"/>
        </w:numPr>
        <w:rPr>
          <w:rFonts w:ascii="Times New Roman" w:eastAsia="Times New Roman" w:hAnsi="Times New Roman" w:cs="Times New Roman"/>
          <w:bCs/>
        </w:rPr>
      </w:pPr>
      <w:r w:rsidRPr="000923A3">
        <w:rPr>
          <w:rFonts w:ascii="Times New Roman" w:eastAsia="Times New Roman" w:hAnsi="Times New Roman" w:cs="Times New Roman"/>
          <w:bCs/>
        </w:rPr>
        <w:t xml:space="preserve">List of data indicators </w:t>
      </w:r>
      <w:r w:rsidRPr="000923A3">
        <w:rPr>
          <w:rFonts w:ascii="Times New Roman" w:eastAsia="Times New Roman" w:hAnsi="Times New Roman" w:cs="Times New Roman"/>
          <w:bCs/>
          <w:highlight w:val="yellow"/>
        </w:rPr>
        <w:t>(Appendix E)</w:t>
      </w:r>
    </w:p>
    <w:p w14:paraId="7E5A5B6F" w14:textId="31742CDA" w:rsidR="001F3476" w:rsidRPr="000923A3" w:rsidRDefault="00147DC9" w:rsidP="001F3476">
      <w:pPr>
        <w:pStyle w:val="ListParagraph"/>
        <w:numPr>
          <w:ilvl w:val="1"/>
          <w:numId w:val="3"/>
        </w:numPr>
        <w:rPr>
          <w:rFonts w:ascii="Times New Roman" w:eastAsia="Times New Roman" w:hAnsi="Times New Roman" w:cs="Times New Roman"/>
          <w:bCs/>
        </w:rPr>
      </w:pPr>
      <w:r>
        <w:rPr>
          <w:rFonts w:ascii="Times New Roman" w:eastAsia="Times New Roman" w:hAnsi="Times New Roman" w:cs="Times New Roman"/>
          <w:bCs/>
        </w:rPr>
        <w:t xml:space="preserve">Eric: </w:t>
      </w:r>
      <w:r w:rsidR="001F3476">
        <w:rPr>
          <w:rFonts w:ascii="Times New Roman" w:eastAsia="Times New Roman" w:hAnsi="Times New Roman" w:cs="Times New Roman"/>
          <w:bCs/>
        </w:rPr>
        <w:t>There is a subset of this list Tetra Tech is looking at now</w:t>
      </w:r>
      <w:r>
        <w:rPr>
          <w:rFonts w:ascii="Times New Roman" w:eastAsia="Times New Roman" w:hAnsi="Times New Roman" w:cs="Times New Roman"/>
          <w:bCs/>
        </w:rPr>
        <w:t>. Goal of the subset is to get to a beta version quicker that isn’t complete but a starting point.</w:t>
      </w:r>
      <w:r w:rsidR="00FA3DA7">
        <w:rPr>
          <w:rFonts w:ascii="Times New Roman" w:eastAsia="Times New Roman" w:hAnsi="Times New Roman" w:cs="Times New Roman"/>
          <w:bCs/>
        </w:rPr>
        <w:t xml:space="preserve"> Then the indicators provided by the Committee can also be included.</w:t>
      </w:r>
      <w:r w:rsidR="009B77A5">
        <w:rPr>
          <w:rFonts w:ascii="Times New Roman" w:eastAsia="Times New Roman" w:hAnsi="Times New Roman" w:cs="Times New Roman"/>
          <w:bCs/>
        </w:rPr>
        <w:t xml:space="preserve"> </w:t>
      </w:r>
    </w:p>
    <w:p w14:paraId="3578F5C2" w14:textId="0BDA3E84" w:rsidR="000923A3" w:rsidRPr="009B77A5" w:rsidRDefault="000923A3" w:rsidP="009B77A5">
      <w:pPr>
        <w:pStyle w:val="ListParagraph"/>
        <w:numPr>
          <w:ilvl w:val="0"/>
          <w:numId w:val="3"/>
        </w:numPr>
        <w:rPr>
          <w:rFonts w:ascii="Times New Roman" w:eastAsia="Times New Roman" w:hAnsi="Times New Roman" w:cs="Times New Roman"/>
          <w:b/>
          <w:color w:val="44546A" w:themeColor="text2"/>
        </w:rPr>
      </w:pPr>
      <w:r w:rsidRPr="000923A3">
        <w:rPr>
          <w:rFonts w:ascii="Times New Roman" w:eastAsia="Times New Roman" w:hAnsi="Times New Roman" w:cs="Times New Roman"/>
          <w:bCs/>
        </w:rPr>
        <w:t xml:space="preserve">List of indicators mentioned by Advisory Committee at 5/25 meeting </w:t>
      </w:r>
      <w:r w:rsidRPr="000923A3">
        <w:rPr>
          <w:rFonts w:ascii="Times New Roman" w:eastAsia="Times New Roman" w:hAnsi="Times New Roman" w:cs="Times New Roman"/>
          <w:bCs/>
          <w:highlight w:val="yellow"/>
        </w:rPr>
        <w:t>(Appendix F)</w:t>
      </w:r>
    </w:p>
    <w:p w14:paraId="7B48D2F6" w14:textId="6B2DE481" w:rsidR="005A2239" w:rsidRPr="005A2239" w:rsidRDefault="005A2239" w:rsidP="005A2239">
      <w:pPr>
        <w:pStyle w:val="ListParagraph"/>
        <w:numPr>
          <w:ilvl w:val="0"/>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Eric: </w:t>
      </w:r>
      <w:r w:rsidR="009B77A5">
        <w:rPr>
          <w:rFonts w:ascii="Times New Roman" w:eastAsia="Times New Roman" w:hAnsi="Times New Roman" w:cs="Times New Roman"/>
          <w:bCs/>
        </w:rPr>
        <w:t>To Noah and Tom’s points on environmental justice stories that don</w:t>
      </w:r>
      <w:r w:rsidR="00FE1645">
        <w:rPr>
          <w:rFonts w:ascii="Times New Roman" w:eastAsia="Times New Roman" w:hAnsi="Times New Roman" w:cs="Times New Roman"/>
          <w:bCs/>
        </w:rPr>
        <w:t xml:space="preserve">’t have sufficient data from the state, but there is still harm. </w:t>
      </w:r>
      <w:r w:rsidR="001578C5">
        <w:rPr>
          <w:rFonts w:ascii="Times New Roman" w:eastAsia="Times New Roman" w:hAnsi="Times New Roman" w:cs="Times New Roman"/>
          <w:bCs/>
        </w:rPr>
        <w:t xml:space="preserve">Another part of WEET is to include stories or Story Maps that </w:t>
      </w:r>
      <w:r w:rsidR="00F53B18">
        <w:rPr>
          <w:rFonts w:ascii="Times New Roman" w:eastAsia="Times New Roman" w:hAnsi="Times New Roman" w:cs="Times New Roman"/>
          <w:bCs/>
        </w:rPr>
        <w:t>could help highlight stories that the data itself can’t show. To show there are environmental justice issues that don’t have enough data on them.</w:t>
      </w:r>
    </w:p>
    <w:p w14:paraId="656C72A5" w14:textId="42CE6C02" w:rsidR="005A2239" w:rsidRPr="002A1ABF" w:rsidRDefault="005A2239" w:rsidP="005A2239">
      <w:pPr>
        <w:pStyle w:val="ListParagraph"/>
        <w:numPr>
          <w:ilvl w:val="0"/>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Sarah: </w:t>
      </w:r>
      <w:r w:rsidR="00A30AA7">
        <w:rPr>
          <w:rFonts w:ascii="Times New Roman" w:eastAsia="Times New Roman" w:hAnsi="Times New Roman" w:cs="Times New Roman"/>
          <w:bCs/>
        </w:rPr>
        <w:t>L</w:t>
      </w:r>
      <w:r>
        <w:rPr>
          <w:rFonts w:ascii="Times New Roman" w:eastAsia="Times New Roman" w:hAnsi="Times New Roman" w:cs="Times New Roman"/>
          <w:bCs/>
        </w:rPr>
        <w:t xml:space="preserve">ove the idea of story boards so that when people look at the </w:t>
      </w:r>
      <w:proofErr w:type="gramStart"/>
      <w:r>
        <w:rPr>
          <w:rFonts w:ascii="Times New Roman" w:eastAsia="Times New Roman" w:hAnsi="Times New Roman" w:cs="Times New Roman"/>
          <w:bCs/>
        </w:rPr>
        <w:t>tool</w:t>
      </w:r>
      <w:proofErr w:type="gramEnd"/>
      <w:r>
        <w:rPr>
          <w:rFonts w:ascii="Times New Roman" w:eastAsia="Times New Roman" w:hAnsi="Times New Roman" w:cs="Times New Roman"/>
          <w:bCs/>
        </w:rPr>
        <w:t xml:space="preserve"> they understand there is bias in data.</w:t>
      </w:r>
      <w:r w:rsidR="002A1ABF">
        <w:rPr>
          <w:rFonts w:ascii="Times New Roman" w:eastAsia="Times New Roman" w:hAnsi="Times New Roman" w:cs="Times New Roman"/>
          <w:bCs/>
        </w:rPr>
        <w:t xml:space="preserve"> To show these tools can only be as good as the data and to show some stories the data can’t tell.</w:t>
      </w:r>
    </w:p>
    <w:p w14:paraId="14BC4BD8" w14:textId="653E23C7" w:rsidR="002A1ABF" w:rsidRPr="00A30AA7" w:rsidRDefault="00A30AA7" w:rsidP="005A2239">
      <w:pPr>
        <w:pStyle w:val="ListParagraph"/>
        <w:numPr>
          <w:ilvl w:val="0"/>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Eric: We can use these meetings to identify some of those stories that should be included.</w:t>
      </w:r>
    </w:p>
    <w:p w14:paraId="4E808A0F" w14:textId="3671FA49" w:rsidR="00A30AA7" w:rsidRPr="00323BD1" w:rsidRDefault="00D330C9" w:rsidP="005A2239">
      <w:pPr>
        <w:pStyle w:val="ListParagraph"/>
        <w:numPr>
          <w:ilvl w:val="0"/>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Tom:</w:t>
      </w:r>
      <w:r w:rsidR="00372FFB">
        <w:rPr>
          <w:rFonts w:ascii="Times New Roman" w:eastAsia="Times New Roman" w:hAnsi="Times New Roman" w:cs="Times New Roman"/>
          <w:bCs/>
        </w:rPr>
        <w:t xml:space="preserve"> While I raised some concerns, I appreciate the work being done and the data</w:t>
      </w:r>
      <w:r w:rsidR="006B4E97">
        <w:rPr>
          <w:rFonts w:ascii="Times New Roman" w:eastAsia="Times New Roman" w:hAnsi="Times New Roman" w:cs="Times New Roman"/>
          <w:bCs/>
        </w:rPr>
        <w:t xml:space="preserve">/tech </w:t>
      </w:r>
      <w:r w:rsidR="00372FFB">
        <w:rPr>
          <w:rFonts w:ascii="Times New Roman" w:eastAsia="Times New Roman" w:hAnsi="Times New Roman" w:cs="Times New Roman"/>
          <w:bCs/>
        </w:rPr>
        <w:t>challenges.</w:t>
      </w:r>
      <w:r w:rsidR="006B4E97">
        <w:rPr>
          <w:rFonts w:ascii="Times New Roman" w:eastAsia="Times New Roman" w:hAnsi="Times New Roman" w:cs="Times New Roman"/>
          <w:bCs/>
        </w:rPr>
        <w:t xml:space="preserve"> Ultimately as WEET progresses, WI has an opportunity </w:t>
      </w:r>
      <w:r w:rsidR="004E2F0D">
        <w:rPr>
          <w:rFonts w:ascii="Times New Roman" w:eastAsia="Times New Roman" w:hAnsi="Times New Roman" w:cs="Times New Roman"/>
          <w:bCs/>
        </w:rPr>
        <w:t xml:space="preserve">an opportunity to </w:t>
      </w:r>
      <w:r w:rsidR="00CF302C">
        <w:rPr>
          <w:rFonts w:ascii="Times New Roman" w:eastAsia="Times New Roman" w:hAnsi="Times New Roman" w:cs="Times New Roman"/>
          <w:bCs/>
        </w:rPr>
        <w:t>do a</w:t>
      </w:r>
      <w:r w:rsidR="004E2F0D">
        <w:rPr>
          <w:rFonts w:ascii="Times New Roman" w:eastAsia="Times New Roman" w:hAnsi="Times New Roman" w:cs="Times New Roman"/>
          <w:bCs/>
        </w:rPr>
        <w:t xml:space="preserve"> cumulative </w:t>
      </w:r>
      <w:r w:rsidR="00CF302C">
        <w:rPr>
          <w:rFonts w:ascii="Times New Roman" w:eastAsia="Times New Roman" w:hAnsi="Times New Roman" w:cs="Times New Roman"/>
          <w:bCs/>
        </w:rPr>
        <w:t>impact assessment, looking at the indicators in totality and not just alone.</w:t>
      </w:r>
      <w:r w:rsidR="00906B88">
        <w:rPr>
          <w:rFonts w:ascii="Times New Roman" w:eastAsia="Times New Roman" w:hAnsi="Times New Roman" w:cs="Times New Roman"/>
          <w:bCs/>
        </w:rPr>
        <w:t xml:space="preserve"> Might be far down the road, but I haven’t seen a tool look at the cumulative impact yet.</w:t>
      </w:r>
    </w:p>
    <w:p w14:paraId="1742FB6E" w14:textId="1DFDF9B8" w:rsidR="00323BD1" w:rsidRPr="00081ADD" w:rsidRDefault="00323BD1" w:rsidP="005A2239">
      <w:pPr>
        <w:pStyle w:val="ListParagraph"/>
        <w:numPr>
          <w:ilvl w:val="0"/>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Lamont: </w:t>
      </w:r>
      <w:r w:rsidR="004F7778">
        <w:rPr>
          <w:rFonts w:ascii="Times New Roman" w:eastAsia="Times New Roman" w:hAnsi="Times New Roman" w:cs="Times New Roman"/>
          <w:bCs/>
        </w:rPr>
        <w:t>Bringing back the issue that environmental equity/exposures/risks/etc</w:t>
      </w:r>
      <w:r w:rsidR="00081ADD">
        <w:rPr>
          <w:rFonts w:ascii="Times New Roman" w:eastAsia="Times New Roman" w:hAnsi="Times New Roman" w:cs="Times New Roman"/>
          <w:bCs/>
        </w:rPr>
        <w:t>.</w:t>
      </w:r>
      <w:r w:rsidR="004F7778">
        <w:rPr>
          <w:rFonts w:ascii="Times New Roman" w:eastAsia="Times New Roman" w:hAnsi="Times New Roman" w:cs="Times New Roman"/>
          <w:bCs/>
        </w:rPr>
        <w:t xml:space="preserve"> are specific to the communities </w:t>
      </w:r>
      <w:r w:rsidR="00C57A0C">
        <w:rPr>
          <w:rFonts w:ascii="Times New Roman" w:eastAsia="Times New Roman" w:hAnsi="Times New Roman" w:cs="Times New Roman"/>
          <w:bCs/>
        </w:rPr>
        <w:t xml:space="preserve">where they are and different across the state. Is there a possibility to have more </w:t>
      </w:r>
      <w:r w:rsidR="00500FFF">
        <w:rPr>
          <w:rFonts w:ascii="Times New Roman" w:eastAsia="Times New Roman" w:hAnsi="Times New Roman" w:cs="Times New Roman"/>
          <w:bCs/>
        </w:rPr>
        <w:t>contextualized/quantitative</w:t>
      </w:r>
      <w:r w:rsidR="00C57A0C">
        <w:rPr>
          <w:rFonts w:ascii="Times New Roman" w:eastAsia="Times New Roman" w:hAnsi="Times New Roman" w:cs="Times New Roman"/>
          <w:bCs/>
        </w:rPr>
        <w:t xml:space="preserve"> analysis</w:t>
      </w:r>
      <w:r w:rsidR="00500FFF">
        <w:rPr>
          <w:rFonts w:ascii="Times New Roman" w:eastAsia="Times New Roman" w:hAnsi="Times New Roman" w:cs="Times New Roman"/>
          <w:bCs/>
        </w:rPr>
        <w:t xml:space="preserve"> on factors that are specific to </w:t>
      </w:r>
      <w:r w:rsidR="00081ADD">
        <w:rPr>
          <w:rFonts w:ascii="Times New Roman" w:eastAsia="Times New Roman" w:hAnsi="Times New Roman" w:cs="Times New Roman"/>
          <w:bCs/>
        </w:rPr>
        <w:t>communities?</w:t>
      </w:r>
    </w:p>
    <w:p w14:paraId="48647E90" w14:textId="19465CA3" w:rsidR="00081ADD" w:rsidRPr="00C02262" w:rsidRDefault="006B7E0F"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Adam: are you talking about an analysis that looks at a specific community and provide </w:t>
      </w:r>
      <w:r w:rsidR="00C02262">
        <w:rPr>
          <w:rFonts w:ascii="Times New Roman" w:eastAsia="Times New Roman" w:hAnsi="Times New Roman" w:cs="Times New Roman"/>
          <w:bCs/>
        </w:rPr>
        <w:t>an evaluation of the same metrics within that area? Or a different set of analyses for a specific community?</w:t>
      </w:r>
    </w:p>
    <w:p w14:paraId="6C9BE549" w14:textId="488C3C01" w:rsidR="00C02262" w:rsidRPr="000D3B7C" w:rsidRDefault="00C02262"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Lamont: The latter. </w:t>
      </w:r>
      <w:r w:rsidR="00920729">
        <w:rPr>
          <w:rFonts w:ascii="Times New Roman" w:eastAsia="Times New Roman" w:hAnsi="Times New Roman" w:cs="Times New Roman"/>
          <w:bCs/>
        </w:rPr>
        <w:t xml:space="preserve">I don’t think we’ll be able to pick any set of indicators that we can run a blanket set of analysis across the state and get </w:t>
      </w:r>
      <w:r w:rsidR="00F334BB">
        <w:rPr>
          <w:rFonts w:ascii="Times New Roman" w:eastAsia="Times New Roman" w:hAnsi="Times New Roman" w:cs="Times New Roman"/>
          <w:bCs/>
        </w:rPr>
        <w:t xml:space="preserve">the true analysis of equity or inequity. What are the possibilities of having a baseline of indicators and building </w:t>
      </w:r>
      <w:r w:rsidR="00425F0F">
        <w:rPr>
          <w:rFonts w:ascii="Times New Roman" w:eastAsia="Times New Roman" w:hAnsi="Times New Roman" w:cs="Times New Roman"/>
          <w:bCs/>
        </w:rPr>
        <w:t>WEET</w:t>
      </w:r>
      <w:r w:rsidR="00650C03">
        <w:rPr>
          <w:rFonts w:ascii="Times New Roman" w:eastAsia="Times New Roman" w:hAnsi="Times New Roman" w:cs="Times New Roman"/>
          <w:bCs/>
        </w:rPr>
        <w:t xml:space="preserve"> to get to the specific environmental factors in communities?</w:t>
      </w:r>
    </w:p>
    <w:p w14:paraId="69AFCFA2" w14:textId="41A3B148" w:rsidR="000D3B7C" w:rsidRPr="0061164D" w:rsidRDefault="000D3B7C"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lastRenderedPageBreak/>
        <w:t xml:space="preserve">Adam: The base concept of reevaluating in a specific geographic area is possible. </w:t>
      </w:r>
      <w:proofErr w:type="spellStart"/>
      <w:r>
        <w:rPr>
          <w:rFonts w:ascii="Times New Roman" w:eastAsia="Times New Roman" w:hAnsi="Times New Roman" w:cs="Times New Roman"/>
          <w:bCs/>
        </w:rPr>
        <w:t>EJScreen</w:t>
      </w:r>
      <w:proofErr w:type="spellEnd"/>
      <w:r>
        <w:rPr>
          <w:rFonts w:ascii="Times New Roman" w:eastAsia="Times New Roman" w:hAnsi="Times New Roman" w:cs="Times New Roman"/>
          <w:bCs/>
        </w:rPr>
        <w:t xml:space="preserve"> </w:t>
      </w:r>
      <w:r w:rsidR="00F96715">
        <w:rPr>
          <w:rFonts w:ascii="Times New Roman" w:eastAsia="Times New Roman" w:hAnsi="Times New Roman" w:cs="Times New Roman"/>
          <w:bCs/>
        </w:rPr>
        <w:t xml:space="preserve">has the national comparison but then you can look at individual </w:t>
      </w:r>
      <w:proofErr w:type="gramStart"/>
      <w:r w:rsidR="00F96715">
        <w:rPr>
          <w:rFonts w:ascii="Times New Roman" w:eastAsia="Times New Roman" w:hAnsi="Times New Roman" w:cs="Times New Roman"/>
          <w:bCs/>
        </w:rPr>
        <w:t>states</w:t>
      </w:r>
      <w:proofErr w:type="gramEnd"/>
      <w:r w:rsidR="00F96715">
        <w:rPr>
          <w:rFonts w:ascii="Times New Roman" w:eastAsia="Times New Roman" w:hAnsi="Times New Roman" w:cs="Times New Roman"/>
          <w:bCs/>
        </w:rPr>
        <w:t xml:space="preserve"> so you aren’t comparing WI to FL. </w:t>
      </w:r>
      <w:r w:rsidR="00662785">
        <w:rPr>
          <w:rFonts w:ascii="Times New Roman" w:eastAsia="Times New Roman" w:hAnsi="Times New Roman" w:cs="Times New Roman"/>
          <w:bCs/>
        </w:rPr>
        <w:t>A similar approach could be done where its regional</w:t>
      </w:r>
      <w:r w:rsidR="00BA731D">
        <w:rPr>
          <w:rFonts w:ascii="Times New Roman" w:eastAsia="Times New Roman" w:hAnsi="Times New Roman" w:cs="Times New Roman"/>
          <w:bCs/>
        </w:rPr>
        <w:t xml:space="preserve"> or community area analysis. Adding additional analyses that are only relevant to one area </w:t>
      </w:r>
      <w:r w:rsidR="00AC05A6">
        <w:rPr>
          <w:rFonts w:ascii="Times New Roman" w:eastAsia="Times New Roman" w:hAnsi="Times New Roman" w:cs="Times New Roman"/>
          <w:bCs/>
        </w:rPr>
        <w:t xml:space="preserve">is </w:t>
      </w:r>
      <w:r w:rsidR="0061164D">
        <w:rPr>
          <w:rFonts w:ascii="Times New Roman" w:eastAsia="Times New Roman" w:hAnsi="Times New Roman" w:cs="Times New Roman"/>
          <w:bCs/>
        </w:rPr>
        <w:t>possible,</w:t>
      </w:r>
      <w:r w:rsidR="00AC05A6">
        <w:rPr>
          <w:rFonts w:ascii="Times New Roman" w:eastAsia="Times New Roman" w:hAnsi="Times New Roman" w:cs="Times New Roman"/>
          <w:bCs/>
        </w:rPr>
        <w:t xml:space="preserve"> but you would only be able to compare it to that specific area.</w:t>
      </w:r>
      <w:r w:rsidR="0061164D">
        <w:rPr>
          <w:rFonts w:ascii="Times New Roman" w:eastAsia="Times New Roman" w:hAnsi="Times New Roman" w:cs="Times New Roman"/>
          <w:bCs/>
        </w:rPr>
        <w:t xml:space="preserve"> Impossible to compare an indicator that reflects an issue in one area when in another area that issue doesn’t exist.</w:t>
      </w:r>
    </w:p>
    <w:p w14:paraId="68F463DF" w14:textId="4A6ED011" w:rsidR="0061164D" w:rsidRPr="005E57F3" w:rsidRDefault="0061164D"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Lamont: </w:t>
      </w:r>
      <w:r w:rsidR="00B73237">
        <w:rPr>
          <w:rFonts w:ascii="Times New Roman" w:eastAsia="Times New Roman" w:hAnsi="Times New Roman" w:cs="Times New Roman"/>
          <w:bCs/>
        </w:rPr>
        <w:t>I’m not clear on why comparing different geographies is necessary.</w:t>
      </w:r>
      <w:r w:rsidR="008569E1">
        <w:rPr>
          <w:rFonts w:ascii="Times New Roman" w:eastAsia="Times New Roman" w:hAnsi="Times New Roman" w:cs="Times New Roman"/>
          <w:bCs/>
        </w:rPr>
        <w:t xml:space="preserve"> This needs to inform local needs. </w:t>
      </w:r>
      <w:r w:rsidR="005E57F3">
        <w:rPr>
          <w:rFonts w:ascii="Times New Roman" w:eastAsia="Times New Roman" w:hAnsi="Times New Roman" w:cs="Times New Roman"/>
          <w:bCs/>
        </w:rPr>
        <w:t>I don’t feel the need to compare what is happening in Milwaukee to Rhinelander.</w:t>
      </w:r>
    </w:p>
    <w:p w14:paraId="27300216" w14:textId="0CB5871C" w:rsidR="005E57F3" w:rsidRPr="001604C3" w:rsidRDefault="005E57F3"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Noah: I agree. Not a competition of who’s environment is hurting the most. It’s how can we assess the impacts in our communities and how can we mitigate them.</w:t>
      </w:r>
    </w:p>
    <w:p w14:paraId="022D8922" w14:textId="12892142" w:rsidR="001604C3" w:rsidRPr="00662496" w:rsidRDefault="001604C3" w:rsidP="006B7E0F">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Dominic: Isn’t using the percentile approach a way of saying “this is the level of X</w:t>
      </w:r>
      <w:r w:rsidR="009B1511">
        <w:rPr>
          <w:rFonts w:ascii="Times New Roman" w:eastAsia="Times New Roman" w:hAnsi="Times New Roman" w:cs="Times New Roman"/>
          <w:bCs/>
        </w:rPr>
        <w:t xml:space="preserve"> in Area A, but in Area B, the level of X is less.” Do relative comparisons help us figure out how bad something is?</w:t>
      </w:r>
    </w:p>
    <w:p w14:paraId="6C5E4730" w14:textId="2B4ED43A" w:rsidR="00662496" w:rsidRPr="00DF6D39" w:rsidRDefault="00662496" w:rsidP="00662496">
      <w:pPr>
        <w:pStyle w:val="ListParagraph"/>
        <w:numPr>
          <w:ilvl w:val="2"/>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Sarah:</w:t>
      </w:r>
      <w:r w:rsidR="007F5E7D">
        <w:rPr>
          <w:rFonts w:ascii="Times New Roman" w:eastAsia="Times New Roman" w:hAnsi="Times New Roman" w:cs="Times New Roman"/>
          <w:bCs/>
        </w:rPr>
        <w:t xml:space="preserve"> I think everyone </w:t>
      </w:r>
      <w:r w:rsidR="00E14A78">
        <w:rPr>
          <w:rFonts w:ascii="Times New Roman" w:eastAsia="Times New Roman" w:hAnsi="Times New Roman" w:cs="Times New Roman"/>
          <w:bCs/>
        </w:rPr>
        <w:t>must</w:t>
      </w:r>
      <w:r w:rsidR="007F5E7D">
        <w:rPr>
          <w:rFonts w:ascii="Times New Roman" w:eastAsia="Times New Roman" w:hAnsi="Times New Roman" w:cs="Times New Roman"/>
          <w:bCs/>
        </w:rPr>
        <w:t xml:space="preserve"> have the same understanding of percentile scores. </w:t>
      </w:r>
      <w:r w:rsidR="00E14A78">
        <w:rPr>
          <w:rFonts w:ascii="Times New Roman" w:eastAsia="Times New Roman" w:hAnsi="Times New Roman" w:cs="Times New Roman"/>
          <w:bCs/>
        </w:rPr>
        <w:t xml:space="preserve">When you get something that </w:t>
      </w:r>
      <w:proofErr w:type="gramStart"/>
      <w:r w:rsidR="00E14A78">
        <w:rPr>
          <w:rFonts w:ascii="Times New Roman" w:eastAsia="Times New Roman" w:hAnsi="Times New Roman" w:cs="Times New Roman"/>
          <w:bCs/>
        </w:rPr>
        <w:t>says</w:t>
      </w:r>
      <w:proofErr w:type="gramEnd"/>
      <w:r w:rsidR="00E14A78">
        <w:rPr>
          <w:rFonts w:ascii="Times New Roman" w:eastAsia="Times New Roman" w:hAnsi="Times New Roman" w:cs="Times New Roman"/>
          <w:bCs/>
        </w:rPr>
        <w:t xml:space="preserve"> “you</w:t>
      </w:r>
      <w:r w:rsidR="00363645">
        <w:rPr>
          <w:rFonts w:ascii="Times New Roman" w:eastAsia="Times New Roman" w:hAnsi="Times New Roman" w:cs="Times New Roman"/>
          <w:bCs/>
        </w:rPr>
        <w:t>r score is</w:t>
      </w:r>
      <w:r w:rsidR="00E14A78">
        <w:rPr>
          <w:rFonts w:ascii="Times New Roman" w:eastAsia="Times New Roman" w:hAnsi="Times New Roman" w:cs="Times New Roman"/>
          <w:bCs/>
        </w:rPr>
        <w:t xml:space="preserve"> in the 70</w:t>
      </w:r>
      <w:r w:rsidR="00E14A78" w:rsidRPr="00E14A78">
        <w:rPr>
          <w:rFonts w:ascii="Times New Roman" w:eastAsia="Times New Roman" w:hAnsi="Times New Roman" w:cs="Times New Roman"/>
          <w:bCs/>
          <w:vertAlign w:val="superscript"/>
        </w:rPr>
        <w:t>th</w:t>
      </w:r>
      <w:r w:rsidR="00E14A78">
        <w:rPr>
          <w:rFonts w:ascii="Times New Roman" w:eastAsia="Times New Roman" w:hAnsi="Times New Roman" w:cs="Times New Roman"/>
          <w:bCs/>
        </w:rPr>
        <w:t xml:space="preserve"> percentile</w:t>
      </w:r>
      <w:r w:rsidR="00363645">
        <w:rPr>
          <w:rFonts w:ascii="Times New Roman" w:eastAsia="Times New Roman" w:hAnsi="Times New Roman" w:cs="Times New Roman"/>
          <w:bCs/>
        </w:rPr>
        <w:t>,” it’s a comparison of everyone in the group, not the total percentage. It’s a big knowledge gap</w:t>
      </w:r>
      <w:r w:rsidR="00513865">
        <w:rPr>
          <w:rFonts w:ascii="Times New Roman" w:eastAsia="Times New Roman" w:hAnsi="Times New Roman" w:cs="Times New Roman"/>
          <w:bCs/>
        </w:rPr>
        <w:t xml:space="preserve"> to jump into. Comparatively, that does exactly what you’re talking about.</w:t>
      </w:r>
    </w:p>
    <w:p w14:paraId="060DA86D" w14:textId="6B86B02B" w:rsidR="00A16CDE" w:rsidRPr="00A16CDE" w:rsidRDefault="00DF6D39" w:rsidP="00A16CDE">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Dominic: We have data that tells us the level or occurrence of something.</w:t>
      </w:r>
      <w:r w:rsidR="00A356F1">
        <w:rPr>
          <w:rFonts w:ascii="Times New Roman" w:eastAsia="Times New Roman" w:hAnsi="Times New Roman" w:cs="Times New Roman"/>
          <w:bCs/>
        </w:rPr>
        <w:t xml:space="preserve"> So</w:t>
      </w:r>
      <w:r w:rsidR="002E1327">
        <w:rPr>
          <w:rFonts w:ascii="Times New Roman" w:eastAsia="Times New Roman" w:hAnsi="Times New Roman" w:cs="Times New Roman"/>
          <w:bCs/>
        </w:rPr>
        <w:t>,</w:t>
      </w:r>
      <w:r w:rsidR="00A356F1">
        <w:rPr>
          <w:rFonts w:ascii="Times New Roman" w:eastAsia="Times New Roman" w:hAnsi="Times New Roman" w:cs="Times New Roman"/>
          <w:bCs/>
        </w:rPr>
        <w:t xml:space="preserve"> the tool tells </w:t>
      </w:r>
      <w:proofErr w:type="gramStart"/>
      <w:r w:rsidR="00A356F1">
        <w:rPr>
          <w:rFonts w:ascii="Times New Roman" w:eastAsia="Times New Roman" w:hAnsi="Times New Roman" w:cs="Times New Roman"/>
          <w:bCs/>
        </w:rPr>
        <w:t>us</w:t>
      </w:r>
      <w:proofErr w:type="gramEnd"/>
      <w:r w:rsidR="00A356F1">
        <w:rPr>
          <w:rFonts w:ascii="Times New Roman" w:eastAsia="Times New Roman" w:hAnsi="Times New Roman" w:cs="Times New Roman"/>
          <w:bCs/>
        </w:rPr>
        <w:t xml:space="preserve"> that information in every part of the state. Isn’t that information still helpful?</w:t>
      </w:r>
    </w:p>
    <w:p w14:paraId="5A60384A" w14:textId="6BD6F4FD" w:rsidR="00E82733" w:rsidRPr="00AF1DAC" w:rsidRDefault="00A16CDE" w:rsidP="00E82733">
      <w:pPr>
        <w:pStyle w:val="ListParagraph"/>
        <w:numPr>
          <w:ilvl w:val="2"/>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Lamont: In terms of equity,</w:t>
      </w:r>
      <w:r w:rsidR="00D120D7">
        <w:rPr>
          <w:rFonts w:ascii="Times New Roman" w:eastAsia="Times New Roman" w:hAnsi="Times New Roman" w:cs="Times New Roman"/>
          <w:bCs/>
        </w:rPr>
        <w:t xml:space="preserve"> we’ve been told we need to look at disparate analysis</w:t>
      </w:r>
      <w:r w:rsidR="002E1327">
        <w:rPr>
          <w:rFonts w:ascii="Times New Roman" w:eastAsia="Times New Roman" w:hAnsi="Times New Roman" w:cs="Times New Roman"/>
          <w:bCs/>
        </w:rPr>
        <w:t>. It’s bad fundamental use and data thinking.</w:t>
      </w:r>
      <w:r w:rsidR="00E82733">
        <w:rPr>
          <w:rFonts w:ascii="Times New Roman" w:eastAsia="Times New Roman" w:hAnsi="Times New Roman" w:cs="Times New Roman"/>
          <w:bCs/>
        </w:rPr>
        <w:t xml:space="preserve"> If this tool can do anything different, that would be great. </w:t>
      </w:r>
      <w:r w:rsidR="00644175">
        <w:rPr>
          <w:rFonts w:ascii="Times New Roman" w:eastAsia="Times New Roman" w:hAnsi="Times New Roman" w:cs="Times New Roman"/>
          <w:bCs/>
        </w:rPr>
        <w:t>With the environment, you’ll be in a situation where you have almost meaningless analysis</w:t>
      </w:r>
      <w:r w:rsidR="001C1C7F">
        <w:rPr>
          <w:rFonts w:ascii="Times New Roman" w:eastAsia="Times New Roman" w:hAnsi="Times New Roman" w:cs="Times New Roman"/>
          <w:bCs/>
        </w:rPr>
        <w:t xml:space="preserve">. What are we saying to the specific needs of an area? </w:t>
      </w:r>
      <w:r w:rsidR="005E5654">
        <w:rPr>
          <w:rFonts w:ascii="Times New Roman" w:eastAsia="Times New Roman" w:hAnsi="Times New Roman" w:cs="Times New Roman"/>
          <w:bCs/>
        </w:rPr>
        <w:t>We need to make this relevant to the communities.</w:t>
      </w:r>
    </w:p>
    <w:p w14:paraId="2A9BF076" w14:textId="697D9192" w:rsidR="00AF1DAC" w:rsidRPr="005677D0" w:rsidRDefault="00AF1DAC" w:rsidP="00AF1DAC">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 xml:space="preserve">Tom: When you’re using percentiles, do you have a threshold </w:t>
      </w:r>
      <w:r w:rsidR="005677D0">
        <w:rPr>
          <w:rFonts w:ascii="Times New Roman" w:eastAsia="Times New Roman" w:hAnsi="Times New Roman" w:cs="Times New Roman"/>
          <w:bCs/>
        </w:rPr>
        <w:t>in terms of the identification of environmental justice areas? Thresholds might become arbitrary at some point.</w:t>
      </w:r>
    </w:p>
    <w:p w14:paraId="5A6436DA" w14:textId="1A79A618" w:rsidR="005677D0" w:rsidRPr="00E82733" w:rsidRDefault="005677D0" w:rsidP="00AF1DAC">
      <w:pPr>
        <w:pStyle w:val="ListParagraph"/>
        <w:numPr>
          <w:ilvl w:val="1"/>
          <w:numId w:val="3"/>
        </w:numPr>
        <w:rPr>
          <w:rFonts w:ascii="Times New Roman" w:eastAsia="Times New Roman" w:hAnsi="Times New Roman" w:cs="Times New Roman"/>
          <w:b/>
          <w:color w:val="44546A" w:themeColor="text2"/>
        </w:rPr>
      </w:pPr>
      <w:r>
        <w:rPr>
          <w:rFonts w:ascii="Times New Roman" w:eastAsia="Times New Roman" w:hAnsi="Times New Roman" w:cs="Times New Roman"/>
          <w:bCs/>
        </w:rPr>
        <w:t>Adele:</w:t>
      </w:r>
      <w:r w:rsidR="00882E2E">
        <w:rPr>
          <w:rFonts w:ascii="Times New Roman" w:eastAsia="Times New Roman" w:hAnsi="Times New Roman" w:cs="Times New Roman"/>
          <w:bCs/>
        </w:rPr>
        <w:t xml:space="preserve"> </w:t>
      </w:r>
      <w:r w:rsidR="007B6920">
        <w:rPr>
          <w:rFonts w:ascii="Times New Roman" w:eastAsia="Times New Roman" w:hAnsi="Times New Roman" w:cs="Times New Roman"/>
          <w:bCs/>
        </w:rPr>
        <w:t>Lamont, there is someone I could connect you to</w:t>
      </w:r>
      <w:r w:rsidR="003F3F6F">
        <w:rPr>
          <w:rFonts w:ascii="Times New Roman" w:eastAsia="Times New Roman" w:hAnsi="Times New Roman" w:cs="Times New Roman"/>
          <w:bCs/>
        </w:rPr>
        <w:t xml:space="preserve"> who is familiar with a lot of this</w:t>
      </w:r>
      <w:r w:rsidR="003074DD">
        <w:rPr>
          <w:rFonts w:ascii="Times New Roman" w:eastAsia="Times New Roman" w:hAnsi="Times New Roman" w:cs="Times New Roman"/>
          <w:bCs/>
        </w:rPr>
        <w:t>.</w:t>
      </w:r>
    </w:p>
    <w:p w14:paraId="52E6FC16" w14:textId="77777777" w:rsidR="007D7032" w:rsidRDefault="007D7032" w:rsidP="00F71988">
      <w:pPr>
        <w:rPr>
          <w:rFonts w:ascii="Times New Roman" w:eastAsia="Times New Roman" w:hAnsi="Times New Roman" w:cs="Times New Roman"/>
          <w:b/>
          <w:color w:val="44546A" w:themeColor="text2"/>
        </w:rPr>
      </w:pPr>
    </w:p>
    <w:p w14:paraId="58EBF257" w14:textId="2E8AAAE6" w:rsidR="000E0424" w:rsidRDefault="007D7032" w:rsidP="003074DD">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t>Community Conversations</w:t>
      </w:r>
      <w:r w:rsidR="00432A52">
        <w:rPr>
          <w:rFonts w:ascii="Times New Roman" w:eastAsia="Times New Roman" w:hAnsi="Times New Roman" w:cs="Times New Roman"/>
          <w:b/>
          <w:color w:val="44546A" w:themeColor="text2"/>
        </w:rPr>
        <w:t xml:space="preserve"> – Erika Kluetmeier</w:t>
      </w:r>
    </w:p>
    <w:p w14:paraId="64E0957B" w14:textId="692993FD" w:rsidR="007D7032" w:rsidRDefault="00475E65" w:rsidP="00475E65">
      <w:pPr>
        <w:pStyle w:val="ListParagraph"/>
        <w:numPr>
          <w:ilvl w:val="0"/>
          <w:numId w:val="3"/>
        </w:numPr>
        <w:rPr>
          <w:rFonts w:ascii="Times New Roman" w:eastAsia="Times New Roman" w:hAnsi="Times New Roman" w:cs="Times New Roman"/>
          <w:bCs/>
        </w:rPr>
      </w:pPr>
      <w:r>
        <w:rPr>
          <w:rFonts w:ascii="Times New Roman" w:eastAsia="Times New Roman" w:hAnsi="Times New Roman" w:cs="Times New Roman"/>
          <w:bCs/>
        </w:rPr>
        <w:t xml:space="preserve">Erika: </w:t>
      </w:r>
      <w:r w:rsidRPr="00475E65">
        <w:rPr>
          <w:rFonts w:ascii="Times New Roman" w:eastAsia="Times New Roman" w:hAnsi="Times New Roman" w:cs="Times New Roman"/>
          <w:bCs/>
        </w:rPr>
        <w:t xml:space="preserve">We wanted to propose a separate workgroup </w:t>
      </w:r>
      <w:r>
        <w:rPr>
          <w:rFonts w:ascii="Times New Roman" w:eastAsia="Times New Roman" w:hAnsi="Times New Roman" w:cs="Times New Roman"/>
          <w:bCs/>
        </w:rPr>
        <w:t>to plan/host community conversations. We have some preliminary plans together from earlier in the year to launch discussions.</w:t>
      </w:r>
      <w:r w:rsidR="00AB0572">
        <w:rPr>
          <w:rFonts w:ascii="Times New Roman" w:eastAsia="Times New Roman" w:hAnsi="Times New Roman" w:cs="Times New Roman"/>
          <w:bCs/>
        </w:rPr>
        <w:t xml:space="preserve"> We could meet outside of the Advisory meetings, probably just once and do work over email. At the next Advisory meeting </w:t>
      </w:r>
      <w:r w:rsidR="000E6CB7">
        <w:rPr>
          <w:rFonts w:ascii="Times New Roman" w:eastAsia="Times New Roman" w:hAnsi="Times New Roman" w:cs="Times New Roman"/>
          <w:bCs/>
        </w:rPr>
        <w:t>we can present a proposal for wider feedback. In the meantime, we can send preliminary thoughts for feedback. Looking for people interested in joining this group.</w:t>
      </w:r>
      <w:r w:rsidR="00433ACF">
        <w:rPr>
          <w:rFonts w:ascii="Times New Roman" w:eastAsia="Times New Roman" w:hAnsi="Times New Roman" w:cs="Times New Roman"/>
          <w:bCs/>
        </w:rPr>
        <w:t xml:space="preserve"> Hoping to do planning over the summer and conduct the conversations in September.</w:t>
      </w:r>
    </w:p>
    <w:p w14:paraId="39003982" w14:textId="4E3D9961" w:rsidR="000E6CB7" w:rsidRPr="00475E65" w:rsidRDefault="00DB4FF7" w:rsidP="000E6CB7">
      <w:pPr>
        <w:pStyle w:val="ListParagraph"/>
        <w:numPr>
          <w:ilvl w:val="1"/>
          <w:numId w:val="3"/>
        </w:numPr>
        <w:rPr>
          <w:rFonts w:ascii="Times New Roman" w:eastAsia="Times New Roman" w:hAnsi="Times New Roman" w:cs="Times New Roman"/>
          <w:bCs/>
        </w:rPr>
      </w:pPr>
      <w:r>
        <w:rPr>
          <w:rFonts w:ascii="Times New Roman" w:eastAsia="Times New Roman" w:hAnsi="Times New Roman" w:cs="Times New Roman"/>
          <w:bCs/>
        </w:rPr>
        <w:t>Noah</w:t>
      </w:r>
      <w:r w:rsidR="00CF71A7">
        <w:rPr>
          <w:rFonts w:ascii="Times New Roman" w:eastAsia="Times New Roman" w:hAnsi="Times New Roman" w:cs="Times New Roman"/>
          <w:bCs/>
        </w:rPr>
        <w:t>, Cristina, Tom interested</w:t>
      </w:r>
    </w:p>
    <w:p w14:paraId="31B479DB" w14:textId="77777777" w:rsidR="00475E65" w:rsidRDefault="00475E65" w:rsidP="00F71988">
      <w:pPr>
        <w:rPr>
          <w:rFonts w:ascii="Times New Roman" w:eastAsia="Times New Roman" w:hAnsi="Times New Roman" w:cs="Times New Roman"/>
          <w:b/>
          <w:color w:val="44546A" w:themeColor="text2"/>
        </w:rPr>
      </w:pPr>
    </w:p>
    <w:p w14:paraId="498C53F1" w14:textId="10E80FD8" w:rsidR="007D7032" w:rsidRDefault="007D7032" w:rsidP="00F71988">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lastRenderedPageBreak/>
        <w:t>Closing</w:t>
      </w:r>
      <w:r w:rsidR="00432A52">
        <w:rPr>
          <w:rFonts w:ascii="Times New Roman" w:eastAsia="Times New Roman" w:hAnsi="Times New Roman" w:cs="Times New Roman"/>
          <w:b/>
          <w:color w:val="44546A" w:themeColor="text2"/>
        </w:rPr>
        <w:t xml:space="preserve"> – Dominic Holt</w:t>
      </w:r>
    </w:p>
    <w:p w14:paraId="5204E29B" w14:textId="236D123C" w:rsidR="005918FA" w:rsidRPr="00805A3B" w:rsidRDefault="005918FA" w:rsidP="005918FA">
      <w:pPr>
        <w:pStyle w:val="ListParagraph"/>
        <w:numPr>
          <w:ilvl w:val="0"/>
          <w:numId w:val="3"/>
        </w:numPr>
        <w:rPr>
          <w:rFonts w:ascii="Times New Roman" w:eastAsia="Times New Roman" w:hAnsi="Times New Roman" w:cs="Times New Roman"/>
          <w:bCs/>
        </w:rPr>
      </w:pPr>
      <w:r w:rsidRPr="00805A3B">
        <w:rPr>
          <w:rFonts w:ascii="Times New Roman" w:eastAsia="Times New Roman" w:hAnsi="Times New Roman" w:cs="Times New Roman"/>
          <w:bCs/>
        </w:rPr>
        <w:t xml:space="preserve">Wanted to list Advisory members on WEET website. Just names and maybe a few sentences on your EJ interest. We wouldn’t include </w:t>
      </w:r>
      <w:r w:rsidR="00AC416A" w:rsidRPr="00805A3B">
        <w:rPr>
          <w:rFonts w:ascii="Times New Roman" w:eastAsia="Times New Roman" w:hAnsi="Times New Roman" w:cs="Times New Roman"/>
          <w:bCs/>
        </w:rPr>
        <w:t>contact information. Just wanted to see if there was any opposition. We can follow-up on specifics on email.</w:t>
      </w:r>
    </w:p>
    <w:p w14:paraId="748F8006" w14:textId="1E174A19" w:rsidR="00AC416A" w:rsidRPr="00805A3B" w:rsidRDefault="00AC416A" w:rsidP="005918FA">
      <w:pPr>
        <w:pStyle w:val="ListParagraph"/>
        <w:numPr>
          <w:ilvl w:val="0"/>
          <w:numId w:val="3"/>
        </w:numPr>
        <w:rPr>
          <w:rFonts w:ascii="Times New Roman" w:eastAsia="Times New Roman" w:hAnsi="Times New Roman" w:cs="Times New Roman"/>
          <w:bCs/>
        </w:rPr>
      </w:pPr>
      <w:r w:rsidRPr="00805A3B">
        <w:rPr>
          <w:rFonts w:ascii="Times New Roman" w:eastAsia="Times New Roman" w:hAnsi="Times New Roman" w:cs="Times New Roman"/>
          <w:bCs/>
        </w:rPr>
        <w:t>Provide minute corrections to Dana by F</w:t>
      </w:r>
      <w:r w:rsidR="00805A3B" w:rsidRPr="00805A3B">
        <w:rPr>
          <w:rFonts w:ascii="Times New Roman" w:eastAsia="Times New Roman" w:hAnsi="Times New Roman" w:cs="Times New Roman"/>
          <w:bCs/>
        </w:rPr>
        <w:t>riday</w:t>
      </w:r>
    </w:p>
    <w:p w14:paraId="6BA4A495" w14:textId="72401087" w:rsidR="00805A3B" w:rsidRDefault="00F104A7" w:rsidP="005918FA">
      <w:pPr>
        <w:pStyle w:val="ListParagraph"/>
        <w:numPr>
          <w:ilvl w:val="0"/>
          <w:numId w:val="3"/>
        </w:numPr>
        <w:rPr>
          <w:rFonts w:ascii="Times New Roman" w:eastAsia="Times New Roman" w:hAnsi="Times New Roman" w:cs="Times New Roman"/>
          <w:bCs/>
        </w:rPr>
      </w:pPr>
      <w:r w:rsidRPr="00F104A7">
        <w:rPr>
          <w:rFonts w:ascii="Times New Roman" w:eastAsia="Times New Roman" w:hAnsi="Times New Roman" w:cs="Times New Roman"/>
          <w:bCs/>
        </w:rPr>
        <w:t>Let us know of any ideas on how we can make these meetings better</w:t>
      </w:r>
      <w:r>
        <w:rPr>
          <w:rFonts w:ascii="Times New Roman" w:eastAsia="Times New Roman" w:hAnsi="Times New Roman" w:cs="Times New Roman"/>
          <w:bCs/>
        </w:rPr>
        <w:t xml:space="preserve"> or suggestions for the next meeting’s agenda</w:t>
      </w:r>
    </w:p>
    <w:p w14:paraId="6001DB91" w14:textId="19AF988D" w:rsidR="00A71DD2" w:rsidRPr="00F104A7" w:rsidRDefault="00A71DD2" w:rsidP="005918FA">
      <w:pPr>
        <w:pStyle w:val="ListParagraph"/>
        <w:numPr>
          <w:ilvl w:val="0"/>
          <w:numId w:val="3"/>
        </w:numPr>
        <w:rPr>
          <w:rFonts w:ascii="Times New Roman" w:eastAsia="Times New Roman" w:hAnsi="Times New Roman" w:cs="Times New Roman"/>
          <w:bCs/>
        </w:rPr>
      </w:pPr>
      <w:r>
        <w:rPr>
          <w:rFonts w:ascii="Times New Roman" w:eastAsia="Times New Roman" w:hAnsi="Times New Roman" w:cs="Times New Roman"/>
          <w:bCs/>
        </w:rPr>
        <w:t>We promised 3-5 meetings for this committee. We can revisit that if needed or form more working groups to get more work done between meetings.</w:t>
      </w:r>
    </w:p>
    <w:p w14:paraId="2D90E974" w14:textId="77777777" w:rsidR="00030575" w:rsidRDefault="00030575" w:rsidP="00F71988">
      <w:pPr>
        <w:rPr>
          <w:rFonts w:ascii="Times New Roman" w:eastAsia="Times New Roman" w:hAnsi="Times New Roman" w:cs="Times New Roman"/>
          <w:b/>
          <w:color w:val="44546A" w:themeColor="text2"/>
        </w:rPr>
      </w:pPr>
    </w:p>
    <w:p w14:paraId="0BC18E9A" w14:textId="7A43172F" w:rsidR="00030575" w:rsidRDefault="00030575" w:rsidP="000B4BD6">
      <w:pPr>
        <w:rPr>
          <w:rFonts w:ascii="Times New Roman" w:eastAsia="Times New Roman" w:hAnsi="Times New Roman" w:cs="Times New Roman"/>
          <w:b/>
          <w:color w:val="44546A" w:themeColor="text2"/>
        </w:rPr>
      </w:pPr>
      <w:r>
        <w:rPr>
          <w:rFonts w:ascii="Times New Roman" w:eastAsia="Times New Roman" w:hAnsi="Times New Roman" w:cs="Times New Roman"/>
          <w:b/>
          <w:color w:val="44546A" w:themeColor="text2"/>
        </w:rPr>
        <w:t>Chat</w:t>
      </w:r>
    </w:p>
    <w:p w14:paraId="617860C8" w14:textId="77777777" w:rsidR="000B4BD6" w:rsidRDefault="000B4BD6" w:rsidP="000B4BD6">
      <w:pPr>
        <w:rPr>
          <w:rFonts w:ascii="Times New Roman" w:eastAsia="Times New Roman" w:hAnsi="Times New Roman" w:cs="Times New Roman"/>
          <w:b/>
          <w:color w:val="44546A" w:themeColor="text2"/>
        </w:rPr>
      </w:pPr>
    </w:p>
    <w:p w14:paraId="418EF3A0" w14:textId="6225BF62" w:rsidR="003D21D1" w:rsidRPr="0020481A" w:rsidRDefault="003D21D1" w:rsidP="0020481A">
      <w:pPr>
        <w:pStyle w:val="chat-list-item"/>
        <w:spacing w:before="0" w:beforeAutospacing="0" w:after="0" w:afterAutospacing="0"/>
        <w:ind w:left="720" w:right="58" w:hanging="720"/>
      </w:pPr>
      <w:r w:rsidRPr="0020481A">
        <w:rPr>
          <w:rStyle w:val="user-name"/>
        </w:rPr>
        <w:t>Dana Nielsen-WEDC</w:t>
      </w:r>
      <w:r w:rsidR="000B4BD6" w:rsidRPr="0020481A">
        <w:rPr>
          <w:rStyle w:val="user-name"/>
        </w:rPr>
        <w:t xml:space="preserve"> </w:t>
      </w:r>
      <w:r w:rsidRPr="0020481A">
        <w:rPr>
          <w:rStyle w:val="chat-time"/>
        </w:rPr>
        <w:t>27:49</w:t>
      </w:r>
    </w:p>
    <w:p w14:paraId="2A855B51" w14:textId="3BFF05D1"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envequity@wedc.org</w:t>
      </w:r>
    </w:p>
    <w:p w14:paraId="58C7CAC9" w14:textId="77777777" w:rsidR="00030650" w:rsidRPr="0020481A" w:rsidRDefault="00030650" w:rsidP="0020481A">
      <w:pPr>
        <w:pStyle w:val="chat-list-item"/>
        <w:spacing w:before="0" w:beforeAutospacing="0" w:after="0" w:afterAutospacing="0"/>
        <w:ind w:left="720" w:right="58" w:hanging="720"/>
        <w:rPr>
          <w:rStyle w:val="user-name"/>
        </w:rPr>
      </w:pPr>
    </w:p>
    <w:p w14:paraId="590D0CCA" w14:textId="674B8F5D" w:rsidR="003D21D1" w:rsidRPr="0020481A" w:rsidRDefault="003D21D1" w:rsidP="0020481A">
      <w:pPr>
        <w:pStyle w:val="chat-list-item"/>
        <w:spacing w:before="0" w:beforeAutospacing="0" w:after="0" w:afterAutospacing="0"/>
        <w:ind w:left="720" w:right="58" w:hanging="720"/>
      </w:pPr>
      <w:r w:rsidRPr="0020481A">
        <w:rPr>
          <w:rStyle w:val="user-name"/>
        </w:rPr>
        <w:t>Lamont Smith</w:t>
      </w:r>
      <w:r w:rsidR="000B4BD6" w:rsidRPr="0020481A">
        <w:rPr>
          <w:rStyle w:val="user-name"/>
        </w:rPr>
        <w:t xml:space="preserve"> </w:t>
      </w:r>
      <w:r w:rsidRPr="0020481A">
        <w:rPr>
          <w:rStyle w:val="chat-time"/>
        </w:rPr>
        <w:t>47:05</w:t>
      </w:r>
    </w:p>
    <w:p w14:paraId="64B07D78" w14:textId="069E5D54" w:rsidR="003D21D1" w:rsidRPr="0020481A" w:rsidRDefault="003D21D1" w:rsidP="0020481A">
      <w:pPr>
        <w:pStyle w:val="chat-list-item"/>
        <w:spacing w:before="0" w:beforeAutospacing="0" w:after="0" w:afterAutospacing="0"/>
        <w:ind w:left="720" w:right="58"/>
      </w:pPr>
      <w:proofErr w:type="spellStart"/>
      <w:r w:rsidRPr="0020481A">
        <w:rPr>
          <w:rStyle w:val="content-text"/>
          <w:shd w:val="clear" w:color="auto" w:fill="F2F2F7"/>
        </w:rPr>
        <w:t>Im</w:t>
      </w:r>
      <w:proofErr w:type="spellEnd"/>
      <w:r w:rsidRPr="0020481A">
        <w:rPr>
          <w:rStyle w:val="content-text"/>
          <w:shd w:val="clear" w:color="auto" w:fill="F2F2F7"/>
        </w:rPr>
        <w:t xml:space="preserve"> going to offer that this intro portion of the meeting has possibly raised </w:t>
      </w:r>
      <w:proofErr w:type="gramStart"/>
      <w:r w:rsidRPr="0020481A">
        <w:rPr>
          <w:rStyle w:val="content-text"/>
          <w:shd w:val="clear" w:color="auto" w:fill="F2F2F7"/>
        </w:rPr>
        <w:t>a number of</w:t>
      </w:r>
      <w:proofErr w:type="gramEnd"/>
      <w:r w:rsidRPr="0020481A">
        <w:rPr>
          <w:rStyle w:val="content-text"/>
          <w:shd w:val="clear" w:color="auto" w:fill="F2F2F7"/>
        </w:rPr>
        <w:t xml:space="preserve"> potential issues with this process that have been let unresolved. The need to continue with the agenda doesn't make those issues go away. There may be a need find an adequate space so that </w:t>
      </w:r>
      <w:proofErr w:type="spellStart"/>
      <w:r w:rsidRPr="0020481A">
        <w:rPr>
          <w:rStyle w:val="content-text"/>
          <w:shd w:val="clear" w:color="auto" w:fill="F2F2F7"/>
        </w:rPr>
        <w:t>any one</w:t>
      </w:r>
      <w:proofErr w:type="spellEnd"/>
      <w:r w:rsidRPr="0020481A">
        <w:rPr>
          <w:rStyle w:val="content-text"/>
          <w:shd w:val="clear" w:color="auto" w:fill="F2F2F7"/>
        </w:rPr>
        <w:t xml:space="preserve"> with questions about what</w:t>
      </w:r>
      <w:r w:rsidR="00DC7CB4">
        <w:rPr>
          <w:rStyle w:val="content-text"/>
          <w:shd w:val="clear" w:color="auto" w:fill="F2F2F7"/>
        </w:rPr>
        <w:t>’</w:t>
      </w:r>
      <w:r w:rsidRPr="0020481A">
        <w:rPr>
          <w:rStyle w:val="content-text"/>
          <w:shd w:val="clear" w:color="auto" w:fill="F2F2F7"/>
        </w:rPr>
        <w:t>s going on to have those resolved for the sake of the quality of the process.</w:t>
      </w:r>
    </w:p>
    <w:p w14:paraId="4645F3D6" w14:textId="77777777" w:rsidR="00030650" w:rsidRPr="0020481A" w:rsidRDefault="00030650" w:rsidP="0020481A">
      <w:pPr>
        <w:pStyle w:val="chat-list-item"/>
        <w:spacing w:before="0" w:beforeAutospacing="0" w:after="0" w:afterAutospacing="0"/>
        <w:ind w:left="720" w:right="58" w:hanging="720"/>
        <w:rPr>
          <w:rStyle w:val="user-name"/>
        </w:rPr>
      </w:pPr>
    </w:p>
    <w:p w14:paraId="61CA477F" w14:textId="03BB5F5C" w:rsidR="003D21D1" w:rsidRPr="0020481A" w:rsidRDefault="003D21D1" w:rsidP="0020481A">
      <w:pPr>
        <w:pStyle w:val="chat-list-item"/>
        <w:spacing w:before="0" w:beforeAutospacing="0" w:after="0" w:afterAutospacing="0"/>
        <w:ind w:left="720" w:right="58" w:hanging="720"/>
      </w:pPr>
      <w:r w:rsidRPr="0020481A">
        <w:rPr>
          <w:rStyle w:val="user-name"/>
        </w:rPr>
        <w:t>Lamont Smith</w:t>
      </w:r>
      <w:r w:rsidR="000B4BD6" w:rsidRPr="0020481A">
        <w:rPr>
          <w:rStyle w:val="user-name"/>
        </w:rPr>
        <w:t xml:space="preserve"> </w:t>
      </w:r>
      <w:r w:rsidRPr="0020481A">
        <w:rPr>
          <w:rStyle w:val="chat-time"/>
        </w:rPr>
        <w:t>01:09:44</w:t>
      </w:r>
    </w:p>
    <w:p w14:paraId="2825CA59"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 xml:space="preserve">Thanks Tom, for </w:t>
      </w:r>
      <w:proofErr w:type="spellStart"/>
      <w:r w:rsidRPr="0020481A">
        <w:rPr>
          <w:rStyle w:val="content-text"/>
          <w:shd w:val="clear" w:color="auto" w:fill="F2F2F7"/>
        </w:rPr>
        <w:t>reasking</w:t>
      </w:r>
      <w:proofErr w:type="spellEnd"/>
      <w:r w:rsidRPr="0020481A">
        <w:rPr>
          <w:rStyle w:val="content-text"/>
          <w:shd w:val="clear" w:color="auto" w:fill="F2F2F7"/>
        </w:rPr>
        <w:t xml:space="preserve"> the question. and the follow up comments. Rachel please do also provide the indicators in writing. Having a Score specification matrix that includes the indicators listed would very helpful.</w:t>
      </w:r>
    </w:p>
    <w:p w14:paraId="4108AE10" w14:textId="77777777" w:rsidR="00030650" w:rsidRPr="0020481A" w:rsidRDefault="00030650" w:rsidP="0020481A">
      <w:pPr>
        <w:pStyle w:val="chat-list-item"/>
        <w:spacing w:before="0" w:beforeAutospacing="0" w:after="0" w:afterAutospacing="0"/>
        <w:ind w:left="720" w:right="58" w:hanging="720"/>
        <w:rPr>
          <w:rStyle w:val="user-name"/>
        </w:rPr>
      </w:pPr>
    </w:p>
    <w:p w14:paraId="4CD091CC" w14:textId="04A8210D" w:rsidR="003D21D1" w:rsidRPr="0020481A" w:rsidRDefault="003D21D1" w:rsidP="0020481A">
      <w:pPr>
        <w:pStyle w:val="chat-list-item"/>
        <w:spacing w:before="0" w:beforeAutospacing="0" w:after="0" w:afterAutospacing="0"/>
        <w:ind w:left="720" w:right="58" w:hanging="720"/>
      </w:pPr>
      <w:r w:rsidRPr="0020481A">
        <w:rPr>
          <w:rStyle w:val="user-name"/>
        </w:rPr>
        <w:t>Rachel Houle (she/her) - Tetra Tech</w:t>
      </w:r>
      <w:r w:rsidR="000B4BD6" w:rsidRPr="0020481A">
        <w:rPr>
          <w:rStyle w:val="user-name"/>
        </w:rPr>
        <w:t xml:space="preserve"> </w:t>
      </w:r>
      <w:r w:rsidRPr="0020481A">
        <w:rPr>
          <w:rStyle w:val="chat-time"/>
        </w:rPr>
        <w:t>01:13:44</w:t>
      </w:r>
    </w:p>
    <w:p w14:paraId="4BCD4486" w14:textId="77777777" w:rsidR="00030650" w:rsidRPr="0020481A" w:rsidRDefault="003D21D1" w:rsidP="0020481A">
      <w:pPr>
        <w:pStyle w:val="chat-list-item"/>
        <w:spacing w:before="0" w:beforeAutospacing="0" w:after="0" w:afterAutospacing="0"/>
        <w:ind w:left="720" w:right="58"/>
      </w:pPr>
      <w:r w:rsidRPr="0020481A">
        <w:rPr>
          <w:rStyle w:val="content-text"/>
          <w:shd w:val="clear" w:color="auto" w:fill="F2F2F7"/>
        </w:rPr>
        <w:t xml:space="preserve">Environmental and Climate Change Exposure Indicators• Ozone Concentration• PM2.5 Concentration• NATA Cancer Risk• NATA Respiratory Hazard </w:t>
      </w:r>
      <w:proofErr w:type="spellStart"/>
      <w:r w:rsidRPr="0020481A">
        <w:rPr>
          <w:rStyle w:val="content-text"/>
          <w:shd w:val="clear" w:color="auto" w:fill="F2F2F7"/>
        </w:rPr>
        <w:t>IndexEnvironmental</w:t>
      </w:r>
      <w:proofErr w:type="spellEnd"/>
      <w:r w:rsidRPr="0020481A">
        <w:rPr>
          <w:rStyle w:val="content-text"/>
          <w:shd w:val="clear" w:color="auto" w:fill="F2F2F7"/>
        </w:rPr>
        <w:t xml:space="preserve"> and Climate Change Effect Indicators• Per Capita Proximity to RMP Sites• Per Capita Proximity to Floodplains• Per Capita Proximity to NPL sites• Per Capita Proximity to TSD </w:t>
      </w:r>
      <w:proofErr w:type="spellStart"/>
      <w:r w:rsidRPr="0020481A">
        <w:rPr>
          <w:rStyle w:val="content-text"/>
          <w:shd w:val="clear" w:color="auto" w:fill="F2F2F7"/>
        </w:rPr>
        <w:t>facilitiesHealth</w:t>
      </w:r>
      <w:proofErr w:type="spellEnd"/>
      <w:r w:rsidRPr="0020481A">
        <w:rPr>
          <w:rStyle w:val="content-text"/>
          <w:shd w:val="clear" w:color="auto" w:fill="F2F2F7"/>
        </w:rPr>
        <w:t xml:space="preserve"> Outcomes• Asthma Emergency Room Visits• Childhood Lead </w:t>
      </w:r>
      <w:proofErr w:type="spellStart"/>
      <w:r w:rsidRPr="0020481A">
        <w:rPr>
          <w:rStyle w:val="content-text"/>
          <w:shd w:val="clear" w:color="auto" w:fill="F2F2F7"/>
        </w:rPr>
        <w:t>PoisoningVulnerable</w:t>
      </w:r>
      <w:proofErr w:type="spellEnd"/>
      <w:r w:rsidRPr="0020481A">
        <w:rPr>
          <w:rStyle w:val="content-text"/>
          <w:shd w:val="clear" w:color="auto" w:fill="F2F2F7"/>
        </w:rPr>
        <w:t xml:space="preserve"> Populations• Race/Ethnicity• Poverty</w:t>
      </w:r>
    </w:p>
    <w:p w14:paraId="25AF8FA5" w14:textId="77777777" w:rsidR="00030650" w:rsidRPr="0020481A" w:rsidRDefault="00030650" w:rsidP="0020481A">
      <w:pPr>
        <w:pStyle w:val="chat-list-item"/>
        <w:spacing w:before="0" w:beforeAutospacing="0" w:after="0" w:afterAutospacing="0"/>
        <w:ind w:left="720" w:right="58" w:hanging="720"/>
      </w:pPr>
    </w:p>
    <w:p w14:paraId="64F5BBF7" w14:textId="1CCAA884" w:rsidR="003D21D1" w:rsidRPr="0020481A" w:rsidRDefault="003D21D1" w:rsidP="0020481A">
      <w:pPr>
        <w:pStyle w:val="chat-list-item"/>
        <w:spacing w:before="0" w:beforeAutospacing="0" w:after="0" w:afterAutospacing="0"/>
        <w:ind w:left="720" w:right="58" w:hanging="720"/>
      </w:pPr>
      <w:r w:rsidRPr="0020481A">
        <w:rPr>
          <w:rStyle w:val="user-name"/>
        </w:rPr>
        <w:t>Sarah Lerner (WEET Advisory)</w:t>
      </w:r>
      <w:r w:rsidR="000B4BD6" w:rsidRPr="0020481A">
        <w:rPr>
          <w:rStyle w:val="user-name"/>
        </w:rPr>
        <w:t xml:space="preserve"> </w:t>
      </w:r>
      <w:r w:rsidRPr="0020481A">
        <w:rPr>
          <w:rStyle w:val="chat-time"/>
        </w:rPr>
        <w:t>01:18:54</w:t>
      </w:r>
    </w:p>
    <w:p w14:paraId="4238E572"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 xml:space="preserve">Noah brings up kind of the overall problem with ACS estimates because of both census tract geography issues and margin of error issues, but I don't know what other alternatives </w:t>
      </w:r>
      <w:proofErr w:type="gramStart"/>
      <w:r w:rsidRPr="0020481A">
        <w:rPr>
          <w:rStyle w:val="content-text"/>
          <w:shd w:val="clear" w:color="auto" w:fill="F2F2F7"/>
        </w:rPr>
        <w:t>are out there unfortunately that</w:t>
      </w:r>
      <w:proofErr w:type="gramEnd"/>
      <w:r w:rsidRPr="0020481A">
        <w:rPr>
          <w:rStyle w:val="content-text"/>
          <w:shd w:val="clear" w:color="auto" w:fill="F2F2F7"/>
        </w:rPr>
        <w:t xml:space="preserve"> has such a comprehensive estimate.</w:t>
      </w:r>
    </w:p>
    <w:p w14:paraId="6C92606B" w14:textId="77777777" w:rsidR="00030650" w:rsidRPr="0020481A" w:rsidRDefault="00030650" w:rsidP="0020481A">
      <w:pPr>
        <w:pStyle w:val="chat-list-item"/>
        <w:spacing w:before="0" w:beforeAutospacing="0" w:after="0" w:afterAutospacing="0"/>
        <w:ind w:left="720" w:right="58" w:hanging="720"/>
        <w:rPr>
          <w:rStyle w:val="user-name"/>
        </w:rPr>
      </w:pPr>
    </w:p>
    <w:p w14:paraId="6407551B" w14:textId="5B266F8D" w:rsidR="003D21D1" w:rsidRPr="0020481A" w:rsidRDefault="003D21D1" w:rsidP="0020481A">
      <w:pPr>
        <w:pStyle w:val="chat-list-item"/>
        <w:spacing w:before="0" w:beforeAutospacing="0" w:after="0" w:afterAutospacing="0"/>
        <w:ind w:left="720" w:right="58" w:hanging="720"/>
      </w:pPr>
      <w:r w:rsidRPr="0020481A">
        <w:rPr>
          <w:rStyle w:val="user-name"/>
        </w:rPr>
        <w:t>Tom Kilian, WEET Advisory Committee</w:t>
      </w:r>
      <w:r w:rsidR="000B4BD6" w:rsidRPr="0020481A">
        <w:rPr>
          <w:rStyle w:val="user-name"/>
        </w:rPr>
        <w:t xml:space="preserve"> </w:t>
      </w:r>
      <w:r w:rsidRPr="0020481A">
        <w:rPr>
          <w:rStyle w:val="chat-time"/>
        </w:rPr>
        <w:t>01:30:35</w:t>
      </w:r>
    </w:p>
    <w:p w14:paraId="0858D5C9" w14:textId="288D76C8" w:rsidR="003D21D1" w:rsidRPr="0020481A" w:rsidRDefault="004E7E1A" w:rsidP="0020481A">
      <w:pPr>
        <w:pStyle w:val="chat-list-item"/>
        <w:spacing w:before="0" w:beforeAutospacing="0" w:after="0" w:afterAutospacing="0"/>
        <w:ind w:left="720" w:right="58"/>
      </w:pPr>
      <w:hyperlink r:id="rId13" w:history="1">
        <w:r w:rsidR="0020481A" w:rsidRPr="0020481A">
          <w:rPr>
            <w:rStyle w:val="Hyperlink"/>
            <w:shd w:val="clear" w:color="auto" w:fill="F2F2F7"/>
          </w:rPr>
          <w:t>https://www.epa.gov/system/files/documents/2022-01/ord-cumulative-impacts-white-paper_externalreviewdraft-_508-tagged_0.pdf</w:t>
        </w:r>
      </w:hyperlink>
      <w:r w:rsidR="0020481A" w:rsidRPr="0020481A">
        <w:rPr>
          <w:rStyle w:val="content-text"/>
          <w:shd w:val="clear" w:color="auto" w:fill="F2F2F7"/>
        </w:rPr>
        <w:t xml:space="preserve"> </w:t>
      </w:r>
    </w:p>
    <w:p w14:paraId="2FA8FEBA" w14:textId="77777777" w:rsidR="00030650" w:rsidRPr="0020481A" w:rsidRDefault="00030650" w:rsidP="0020481A">
      <w:pPr>
        <w:pStyle w:val="chat-list-item"/>
        <w:spacing w:before="0" w:beforeAutospacing="0" w:after="0" w:afterAutospacing="0"/>
        <w:ind w:left="720" w:right="58" w:hanging="720"/>
        <w:rPr>
          <w:rStyle w:val="user-name"/>
        </w:rPr>
      </w:pPr>
    </w:p>
    <w:p w14:paraId="530E45DA" w14:textId="4689CDCD" w:rsidR="003D21D1" w:rsidRPr="0020481A" w:rsidRDefault="003D21D1" w:rsidP="0020481A">
      <w:pPr>
        <w:pStyle w:val="chat-list-item"/>
        <w:spacing w:before="0" w:beforeAutospacing="0" w:after="0" w:afterAutospacing="0"/>
        <w:ind w:left="720" w:right="58" w:hanging="720"/>
      </w:pPr>
      <w:r w:rsidRPr="0020481A">
        <w:rPr>
          <w:rStyle w:val="user-name"/>
        </w:rPr>
        <w:t>Pearly Wong</w:t>
      </w:r>
      <w:r w:rsidR="000B4BD6" w:rsidRPr="0020481A">
        <w:rPr>
          <w:rStyle w:val="user-name"/>
        </w:rPr>
        <w:t>—</w:t>
      </w:r>
      <w:r w:rsidRPr="0020481A">
        <w:rPr>
          <w:rStyle w:val="user-name"/>
        </w:rPr>
        <w:t>DNR</w:t>
      </w:r>
      <w:r w:rsidR="000B4BD6" w:rsidRPr="0020481A">
        <w:rPr>
          <w:rStyle w:val="user-name"/>
        </w:rPr>
        <w:t xml:space="preserve"> </w:t>
      </w:r>
      <w:r w:rsidRPr="0020481A">
        <w:rPr>
          <w:rStyle w:val="chat-time"/>
        </w:rPr>
        <w:t>01:40:08</w:t>
      </w:r>
    </w:p>
    <w:p w14:paraId="659AA11F"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lastRenderedPageBreak/>
        <w:t>I think the tools might have policy makers actions and community actors in mind. comparison help them explain why they invest in certain communities more than other. But that's not helpful for communities themselves to take actions</w:t>
      </w:r>
    </w:p>
    <w:p w14:paraId="3163010E" w14:textId="77777777" w:rsidR="00030650" w:rsidRPr="0020481A" w:rsidRDefault="00030650" w:rsidP="0020481A">
      <w:pPr>
        <w:pStyle w:val="chat-list-item"/>
        <w:spacing w:before="0" w:beforeAutospacing="0" w:after="0" w:afterAutospacing="0"/>
        <w:ind w:left="720" w:right="58" w:hanging="720"/>
        <w:rPr>
          <w:rStyle w:val="user-name"/>
        </w:rPr>
      </w:pPr>
    </w:p>
    <w:p w14:paraId="782415CC" w14:textId="0140E377" w:rsidR="003D21D1" w:rsidRPr="0020481A" w:rsidRDefault="003D21D1" w:rsidP="0020481A">
      <w:pPr>
        <w:pStyle w:val="chat-list-item"/>
        <w:spacing w:before="0" w:beforeAutospacing="0" w:after="0" w:afterAutospacing="0"/>
        <w:ind w:left="720" w:right="58" w:hanging="720"/>
      </w:pPr>
      <w:r w:rsidRPr="0020481A">
        <w:rPr>
          <w:rStyle w:val="user-name"/>
        </w:rPr>
        <w:t>Pearly Wong</w:t>
      </w:r>
      <w:r w:rsidR="000B4BD6" w:rsidRPr="0020481A">
        <w:rPr>
          <w:rStyle w:val="user-name"/>
        </w:rPr>
        <w:t>—</w:t>
      </w:r>
      <w:r w:rsidRPr="0020481A">
        <w:rPr>
          <w:rStyle w:val="user-name"/>
        </w:rPr>
        <w:t>DNR</w:t>
      </w:r>
      <w:r w:rsidR="000B4BD6" w:rsidRPr="0020481A">
        <w:rPr>
          <w:rStyle w:val="user-name"/>
        </w:rPr>
        <w:t xml:space="preserve"> </w:t>
      </w:r>
      <w:r w:rsidRPr="0020481A">
        <w:rPr>
          <w:rStyle w:val="chat-time"/>
        </w:rPr>
        <w:t>01:41:51</w:t>
      </w:r>
    </w:p>
    <w:p w14:paraId="1B6536C3"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Sorry, I mean they might have policy makers rather than community actors in mind</w:t>
      </w:r>
    </w:p>
    <w:p w14:paraId="45567085" w14:textId="77777777" w:rsidR="00030650" w:rsidRPr="0020481A" w:rsidRDefault="00030650" w:rsidP="0020481A">
      <w:pPr>
        <w:pStyle w:val="chat-list-item"/>
        <w:spacing w:before="0" w:beforeAutospacing="0" w:after="0" w:afterAutospacing="0"/>
        <w:ind w:left="720" w:right="58" w:hanging="720"/>
        <w:rPr>
          <w:rStyle w:val="user-name"/>
        </w:rPr>
      </w:pPr>
    </w:p>
    <w:p w14:paraId="14F28FDD" w14:textId="3E2C5219" w:rsidR="003D21D1" w:rsidRPr="0020481A" w:rsidRDefault="003D21D1" w:rsidP="0020481A">
      <w:pPr>
        <w:pStyle w:val="chat-list-item"/>
        <w:spacing w:before="0" w:beforeAutospacing="0" w:after="0" w:afterAutospacing="0"/>
        <w:ind w:left="720" w:right="58" w:hanging="720"/>
      </w:pPr>
      <w:r w:rsidRPr="0020481A">
        <w:rPr>
          <w:rStyle w:val="user-name"/>
        </w:rPr>
        <w:t>Maggie Thelen - WI DHS - she/hers</w:t>
      </w:r>
      <w:r w:rsidR="000B4BD6" w:rsidRPr="0020481A">
        <w:rPr>
          <w:rStyle w:val="user-name"/>
        </w:rPr>
        <w:t xml:space="preserve"> </w:t>
      </w:r>
      <w:r w:rsidRPr="0020481A">
        <w:rPr>
          <w:rStyle w:val="chat-time"/>
        </w:rPr>
        <w:t>01:42:04</w:t>
      </w:r>
    </w:p>
    <w:p w14:paraId="3885CD87"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 xml:space="preserve">For </w:t>
      </w:r>
      <w:proofErr w:type="spellStart"/>
      <w:r w:rsidRPr="0020481A">
        <w:rPr>
          <w:rStyle w:val="content-text"/>
          <w:shd w:val="clear" w:color="auto" w:fill="F2F2F7"/>
        </w:rPr>
        <w:t>TetraTech</w:t>
      </w:r>
      <w:proofErr w:type="spellEnd"/>
      <w:r w:rsidRPr="0020481A">
        <w:rPr>
          <w:rStyle w:val="content-text"/>
          <w:shd w:val="clear" w:color="auto" w:fill="F2F2F7"/>
        </w:rPr>
        <w:t>, are we able to configure the future app to be able to select by geography (maybe by drop down) and it could re-calculate the index so that the comparison only happens within a geographic location and not statewide?</w:t>
      </w:r>
    </w:p>
    <w:p w14:paraId="26B1F743" w14:textId="77777777" w:rsidR="00030650" w:rsidRPr="0020481A" w:rsidRDefault="00030650" w:rsidP="0020481A">
      <w:pPr>
        <w:pStyle w:val="chat-list-item"/>
        <w:spacing w:before="0" w:beforeAutospacing="0" w:after="0" w:afterAutospacing="0"/>
        <w:ind w:left="720" w:right="58" w:hanging="720"/>
        <w:rPr>
          <w:rStyle w:val="user-name"/>
        </w:rPr>
      </w:pPr>
    </w:p>
    <w:p w14:paraId="002A8F63" w14:textId="202781F9" w:rsidR="003D21D1" w:rsidRPr="0020481A" w:rsidRDefault="003D21D1" w:rsidP="0020481A">
      <w:pPr>
        <w:pStyle w:val="chat-list-item"/>
        <w:spacing w:before="0" w:beforeAutospacing="0" w:after="0" w:afterAutospacing="0"/>
        <w:ind w:left="720" w:right="58" w:hanging="720"/>
      </w:pPr>
      <w:r w:rsidRPr="0020481A">
        <w:rPr>
          <w:rStyle w:val="user-name"/>
        </w:rPr>
        <w:t>Dana Nielsen-WEDC</w:t>
      </w:r>
      <w:r w:rsidR="000B4BD6" w:rsidRPr="0020481A">
        <w:rPr>
          <w:rStyle w:val="user-name"/>
        </w:rPr>
        <w:t xml:space="preserve"> </w:t>
      </w:r>
      <w:r w:rsidRPr="0020481A">
        <w:rPr>
          <w:rStyle w:val="chat-time"/>
        </w:rPr>
        <w:t>01:47:51</w:t>
      </w:r>
    </w:p>
    <w:p w14:paraId="7BCB662F"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 xml:space="preserve">Hi all! We </w:t>
      </w:r>
      <w:proofErr w:type="gramStart"/>
      <w:r w:rsidRPr="0020481A">
        <w:rPr>
          <w:rStyle w:val="content-text"/>
          <w:shd w:val="clear" w:color="auto" w:fill="F2F2F7"/>
        </w:rPr>
        <w:t>actually made</w:t>
      </w:r>
      <w:proofErr w:type="gramEnd"/>
      <w:r w:rsidRPr="0020481A">
        <w:rPr>
          <w:rStyle w:val="content-text"/>
          <w:shd w:val="clear" w:color="auto" w:fill="F2F2F7"/>
        </w:rPr>
        <w:t xml:space="preserve"> a little post meeting survey. This will give you another chance to comment on any of our agenda items: https://forms.office.com/Pages/ResponsePage.aspx?id=A8bQpH-ck0K4nKCMGo61cVykTajrmrJGtx0mBV4AgWJURFY3VkM4TVpXWFRST1c2Tzk0Q0hOTUYxVi4u</w:t>
      </w:r>
    </w:p>
    <w:p w14:paraId="65D6DEF1" w14:textId="77777777" w:rsidR="00030650" w:rsidRPr="0020481A" w:rsidRDefault="00030650" w:rsidP="0020481A">
      <w:pPr>
        <w:pStyle w:val="chat-list-item"/>
        <w:spacing w:before="0" w:beforeAutospacing="0" w:after="0" w:afterAutospacing="0"/>
        <w:ind w:left="720" w:right="58" w:hanging="720"/>
        <w:rPr>
          <w:rStyle w:val="user-name"/>
        </w:rPr>
      </w:pPr>
    </w:p>
    <w:p w14:paraId="451C1322" w14:textId="14679BF6" w:rsidR="003D21D1" w:rsidRPr="0020481A" w:rsidRDefault="003D21D1" w:rsidP="0020481A">
      <w:pPr>
        <w:pStyle w:val="chat-list-item"/>
        <w:spacing w:before="0" w:beforeAutospacing="0" w:after="0" w:afterAutospacing="0"/>
        <w:ind w:left="720" w:right="58" w:hanging="720"/>
      </w:pPr>
      <w:r w:rsidRPr="0020481A">
        <w:rPr>
          <w:rStyle w:val="user-name"/>
        </w:rPr>
        <w:t>Dana Nielsen-WEDC</w:t>
      </w:r>
      <w:r w:rsidR="000B4BD6" w:rsidRPr="0020481A">
        <w:rPr>
          <w:rStyle w:val="user-name"/>
        </w:rPr>
        <w:t xml:space="preserve"> </w:t>
      </w:r>
      <w:r w:rsidRPr="0020481A">
        <w:rPr>
          <w:rStyle w:val="chat-time"/>
        </w:rPr>
        <w:t>01:48:42</w:t>
      </w:r>
    </w:p>
    <w:p w14:paraId="6116E387"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Also sharing the general email again: envequity@wedc.org. You can also shoot me an email and I can get it to the proper person</w:t>
      </w:r>
    </w:p>
    <w:p w14:paraId="7DA7CEC7" w14:textId="77777777" w:rsidR="00030650" w:rsidRPr="0020481A" w:rsidRDefault="00030650" w:rsidP="0020481A">
      <w:pPr>
        <w:pStyle w:val="chat-list-item"/>
        <w:spacing w:before="0" w:beforeAutospacing="0" w:after="0" w:afterAutospacing="0"/>
        <w:ind w:left="720" w:right="58" w:hanging="720"/>
        <w:rPr>
          <w:rStyle w:val="user-name"/>
        </w:rPr>
      </w:pPr>
    </w:p>
    <w:p w14:paraId="4623ACA0" w14:textId="7F33B4B0" w:rsidR="003D21D1" w:rsidRPr="0020481A" w:rsidRDefault="000B4BD6" w:rsidP="0020481A">
      <w:pPr>
        <w:pStyle w:val="chat-list-item"/>
        <w:spacing w:before="0" w:beforeAutospacing="0" w:after="0" w:afterAutospacing="0"/>
        <w:ind w:left="720" w:right="58" w:hanging="720"/>
      </w:pPr>
      <w:r w:rsidRPr="0020481A">
        <w:rPr>
          <w:rStyle w:val="user-name"/>
        </w:rPr>
        <w:t>N</w:t>
      </w:r>
      <w:r w:rsidR="003D21D1" w:rsidRPr="0020481A">
        <w:rPr>
          <w:rStyle w:val="user-name"/>
        </w:rPr>
        <w:t>oah</w:t>
      </w:r>
      <w:r w:rsidRPr="0020481A">
        <w:rPr>
          <w:rStyle w:val="user-name"/>
        </w:rPr>
        <w:t xml:space="preserve"> </w:t>
      </w:r>
      <w:r w:rsidR="003D21D1" w:rsidRPr="0020481A">
        <w:rPr>
          <w:rStyle w:val="chat-time"/>
        </w:rPr>
        <w:t>01:48:52</w:t>
      </w:r>
    </w:p>
    <w:p w14:paraId="61A25642" w14:textId="77777777"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I can be on the outreach planning work group.</w:t>
      </w:r>
    </w:p>
    <w:p w14:paraId="1049BD90" w14:textId="77777777" w:rsidR="00030650" w:rsidRPr="0020481A" w:rsidRDefault="00030650" w:rsidP="0020481A">
      <w:pPr>
        <w:pStyle w:val="chat-list-item"/>
        <w:spacing w:before="0" w:beforeAutospacing="0" w:after="0" w:afterAutospacing="0"/>
        <w:ind w:left="720" w:right="58" w:hanging="720"/>
        <w:rPr>
          <w:rStyle w:val="user-name"/>
        </w:rPr>
      </w:pPr>
    </w:p>
    <w:p w14:paraId="2BD3FD8A" w14:textId="29B49876" w:rsidR="003D21D1" w:rsidRPr="0020481A" w:rsidRDefault="003D21D1" w:rsidP="0020481A">
      <w:pPr>
        <w:pStyle w:val="chat-list-item"/>
        <w:spacing w:before="0" w:beforeAutospacing="0" w:after="0" w:afterAutospacing="0"/>
        <w:ind w:left="720" w:right="58" w:hanging="720"/>
      </w:pPr>
      <w:r w:rsidRPr="0020481A">
        <w:rPr>
          <w:rStyle w:val="user-name"/>
        </w:rPr>
        <w:t xml:space="preserve">Kate Beardmore (she/hers) </w:t>
      </w:r>
      <w:r w:rsidR="000B4BD6" w:rsidRPr="0020481A">
        <w:rPr>
          <w:rStyle w:val="user-name"/>
        </w:rPr>
        <w:t>–</w:t>
      </w:r>
      <w:r w:rsidRPr="0020481A">
        <w:rPr>
          <w:rStyle w:val="user-name"/>
        </w:rPr>
        <w:t xml:space="preserve"> DHS</w:t>
      </w:r>
      <w:r w:rsidR="000B4BD6" w:rsidRPr="0020481A">
        <w:rPr>
          <w:rStyle w:val="user-name"/>
        </w:rPr>
        <w:t xml:space="preserve"> </w:t>
      </w:r>
      <w:r w:rsidRPr="0020481A">
        <w:rPr>
          <w:rStyle w:val="chat-time"/>
        </w:rPr>
        <w:t>01:48:53</w:t>
      </w:r>
    </w:p>
    <w:p w14:paraId="4697733B" w14:textId="1C63E52B" w:rsidR="003D21D1" w:rsidRPr="0020481A" w:rsidRDefault="003D21D1" w:rsidP="0020481A">
      <w:pPr>
        <w:pStyle w:val="chat-list-item"/>
        <w:spacing w:before="0" w:beforeAutospacing="0" w:after="0" w:afterAutospacing="0"/>
        <w:ind w:left="720" w:right="58"/>
      </w:pPr>
      <w:r w:rsidRPr="0020481A">
        <w:rPr>
          <w:rStyle w:val="content-text"/>
          <w:shd w:val="clear" w:color="auto" w:fill="F2F2F7"/>
        </w:rPr>
        <w:t>If there is something we missed, or you feel you did not get to share with us, please use the survey link or email address above. You can also share your name and email in the survey to join the community connections work group</w:t>
      </w:r>
    </w:p>
    <w:p w14:paraId="4B801C94" w14:textId="77777777" w:rsidR="00030650" w:rsidRPr="0020481A" w:rsidRDefault="00030650" w:rsidP="0020481A">
      <w:pPr>
        <w:pStyle w:val="chat-list-item"/>
        <w:spacing w:before="0" w:beforeAutospacing="0" w:after="0" w:afterAutospacing="0"/>
        <w:ind w:left="720" w:right="58" w:hanging="720"/>
        <w:rPr>
          <w:rStyle w:val="user-name"/>
        </w:rPr>
      </w:pPr>
    </w:p>
    <w:p w14:paraId="1E711476" w14:textId="77F9F6DB" w:rsidR="003D21D1" w:rsidRPr="0020481A" w:rsidRDefault="003D21D1" w:rsidP="0020481A">
      <w:pPr>
        <w:pStyle w:val="chat-list-item"/>
        <w:spacing w:before="0" w:beforeAutospacing="0" w:after="0" w:afterAutospacing="0"/>
        <w:ind w:left="720" w:right="58" w:hanging="720"/>
      </w:pPr>
      <w:r w:rsidRPr="0020481A">
        <w:rPr>
          <w:rStyle w:val="user-name"/>
        </w:rPr>
        <w:t>Lamont Smith</w:t>
      </w:r>
      <w:r w:rsidR="000B4BD6" w:rsidRPr="0020481A">
        <w:rPr>
          <w:rStyle w:val="user-name"/>
        </w:rPr>
        <w:t xml:space="preserve"> </w:t>
      </w:r>
      <w:r w:rsidRPr="0020481A">
        <w:rPr>
          <w:rStyle w:val="chat-time"/>
        </w:rPr>
        <w:t>01:52:47</w:t>
      </w:r>
    </w:p>
    <w:p w14:paraId="1F91506B" w14:textId="568DC040" w:rsidR="00E808F0" w:rsidRDefault="003D21D1" w:rsidP="0020481A">
      <w:pPr>
        <w:pStyle w:val="chat-list-item"/>
        <w:spacing w:before="0" w:beforeAutospacing="0" w:after="0" w:afterAutospacing="0"/>
        <w:ind w:left="720" w:right="58"/>
        <w:rPr>
          <w:rStyle w:val="content-text"/>
          <w:shd w:val="clear" w:color="auto" w:fill="F2F2F7"/>
        </w:rPr>
      </w:pPr>
      <w:r w:rsidRPr="0020481A">
        <w:rPr>
          <w:rStyle w:val="content-text"/>
          <w:shd w:val="clear" w:color="auto" w:fill="F2F2F7"/>
        </w:rPr>
        <w:t>Thanks for a great mee</w:t>
      </w:r>
      <w:r w:rsidRPr="000B4BD6">
        <w:rPr>
          <w:rStyle w:val="content-text"/>
          <w:shd w:val="clear" w:color="auto" w:fill="F2F2F7"/>
        </w:rPr>
        <w:t>ting!</w:t>
      </w:r>
    </w:p>
    <w:p w14:paraId="7ECC9298" w14:textId="77777777" w:rsidR="004F23CE" w:rsidRDefault="004F23CE" w:rsidP="0020481A">
      <w:pPr>
        <w:pStyle w:val="chat-list-item"/>
        <w:spacing w:before="0" w:beforeAutospacing="0" w:after="0" w:afterAutospacing="0"/>
        <w:ind w:left="720" w:right="58"/>
        <w:rPr>
          <w:rStyle w:val="content-text"/>
          <w:shd w:val="clear" w:color="auto" w:fill="F2F2F7"/>
        </w:rPr>
      </w:pPr>
    </w:p>
    <w:p w14:paraId="2FBE58AF" w14:textId="6A5E4430" w:rsidR="00C65A94" w:rsidRDefault="00C65A94">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170AD0C2" w14:textId="427DC9C9" w:rsidR="004F23CE" w:rsidRDefault="004F23CE" w:rsidP="00C65A94">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sidR="00FF452B">
        <w:rPr>
          <w:rFonts w:ascii="Times New Roman" w:eastAsia="Times New Roman" w:hAnsi="Times New Roman" w:cs="Times New Roman"/>
          <w:b/>
          <w:color w:val="44546A" w:themeColor="text2"/>
          <w:sz w:val="32"/>
          <w:szCs w:val="32"/>
          <w:u w:val="single"/>
        </w:rPr>
        <w:t xml:space="preserve"> A</w:t>
      </w:r>
    </w:p>
    <w:p w14:paraId="5160682B" w14:textId="77777777" w:rsidR="009424C4" w:rsidRDefault="009424C4" w:rsidP="004F23CE">
      <w:pPr>
        <w:jc w:val="center"/>
        <w:rPr>
          <w:rFonts w:ascii="Times New Roman" w:eastAsia="Times New Roman" w:hAnsi="Times New Roman" w:cs="Times New Roman"/>
          <w:b/>
          <w:color w:val="44546A" w:themeColor="text2"/>
          <w:sz w:val="32"/>
          <w:szCs w:val="32"/>
          <w:u w:val="single"/>
        </w:rPr>
      </w:pPr>
    </w:p>
    <w:p w14:paraId="78BC3C07" w14:textId="0B2E89F9" w:rsidR="009424C4" w:rsidRDefault="00842F7B" w:rsidP="004F23CE">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noProof/>
          <w:color w:val="44546A" w:themeColor="text2"/>
          <w:sz w:val="32"/>
          <w:szCs w:val="32"/>
          <w:u w:val="single"/>
        </w:rPr>
        <w:drawing>
          <wp:inline distT="0" distB="0" distL="0" distR="0" wp14:anchorId="460884EF" wp14:editId="3561FCDD">
            <wp:extent cx="5936615" cy="290512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2905125"/>
                    </a:xfrm>
                    <a:prstGeom prst="rect">
                      <a:avLst/>
                    </a:prstGeom>
                    <a:noFill/>
                    <a:ln>
                      <a:noFill/>
                    </a:ln>
                  </pic:spPr>
                </pic:pic>
              </a:graphicData>
            </a:graphic>
          </wp:inline>
        </w:drawing>
      </w:r>
    </w:p>
    <w:p w14:paraId="21478F05" w14:textId="77777777" w:rsidR="00C65A94" w:rsidRDefault="00C65A94" w:rsidP="00BA38C4">
      <w:pPr>
        <w:rPr>
          <w:rFonts w:ascii="Times New Roman" w:eastAsia="Times New Roman" w:hAnsi="Times New Roman" w:cs="Times New Roman"/>
          <w:bCs/>
          <w:color w:val="44546A" w:themeColor="text2"/>
          <w:u w:val="single"/>
        </w:rPr>
      </w:pPr>
    </w:p>
    <w:p w14:paraId="6E7AD5DD" w14:textId="3B43A83C" w:rsidR="0046182D" w:rsidRPr="0046182D" w:rsidRDefault="0046182D" w:rsidP="00BA38C4">
      <w:pPr>
        <w:rPr>
          <w:rFonts w:ascii="Times New Roman" w:eastAsia="Times New Roman" w:hAnsi="Times New Roman" w:cs="Times New Roman"/>
          <w:bCs/>
        </w:rPr>
      </w:pPr>
      <w:r w:rsidRPr="0046182D">
        <w:rPr>
          <w:rFonts w:ascii="Times New Roman" w:eastAsia="Times New Roman" w:hAnsi="Times New Roman" w:cs="Times New Roman"/>
          <w:bCs/>
        </w:rPr>
        <w:t xml:space="preserve">Visual </w:t>
      </w:r>
      <w:r w:rsidR="002C15CA">
        <w:rPr>
          <w:rFonts w:ascii="Times New Roman" w:eastAsia="Times New Roman" w:hAnsi="Times New Roman" w:cs="Times New Roman"/>
          <w:bCs/>
        </w:rPr>
        <w:t>aid for the discussion</w:t>
      </w:r>
      <w:r w:rsidRPr="0046182D">
        <w:rPr>
          <w:rFonts w:ascii="Times New Roman" w:eastAsia="Times New Roman" w:hAnsi="Times New Roman" w:cs="Times New Roman"/>
          <w:bCs/>
        </w:rPr>
        <w:t xml:space="preserve"> of the Overall WEET Score.</w:t>
      </w:r>
      <w:r w:rsidR="002C15CA">
        <w:rPr>
          <w:rFonts w:ascii="Times New Roman" w:eastAsia="Times New Roman" w:hAnsi="Times New Roman" w:cs="Times New Roman"/>
          <w:bCs/>
        </w:rPr>
        <w:t xml:space="preserve"> This is not a</w:t>
      </w:r>
      <w:r w:rsidR="00ED74C0">
        <w:rPr>
          <w:rFonts w:ascii="Times New Roman" w:eastAsia="Times New Roman" w:hAnsi="Times New Roman" w:cs="Times New Roman"/>
          <w:bCs/>
        </w:rPr>
        <w:t>n ac</w:t>
      </w:r>
      <w:r w:rsidR="00D216D0">
        <w:rPr>
          <w:rFonts w:ascii="Times New Roman" w:eastAsia="Times New Roman" w:hAnsi="Times New Roman" w:cs="Times New Roman"/>
          <w:bCs/>
        </w:rPr>
        <w:t>c</w:t>
      </w:r>
      <w:r w:rsidR="00ED74C0">
        <w:rPr>
          <w:rFonts w:ascii="Times New Roman" w:eastAsia="Times New Roman" w:hAnsi="Times New Roman" w:cs="Times New Roman"/>
          <w:bCs/>
        </w:rPr>
        <w:t>urate</w:t>
      </w:r>
      <w:r w:rsidR="002C15CA">
        <w:rPr>
          <w:rFonts w:ascii="Times New Roman" w:eastAsia="Times New Roman" w:hAnsi="Times New Roman" w:cs="Times New Roman"/>
          <w:bCs/>
        </w:rPr>
        <w:t xml:space="preserve"> representation of </w:t>
      </w:r>
      <w:r w:rsidR="00ED74C0">
        <w:rPr>
          <w:rFonts w:ascii="Times New Roman" w:eastAsia="Times New Roman" w:hAnsi="Times New Roman" w:cs="Times New Roman"/>
          <w:bCs/>
        </w:rPr>
        <w:t>what the Wisconsin En</w:t>
      </w:r>
      <w:r w:rsidR="00D216D0">
        <w:rPr>
          <w:rFonts w:ascii="Times New Roman" w:eastAsia="Times New Roman" w:hAnsi="Times New Roman" w:cs="Times New Roman"/>
          <w:bCs/>
        </w:rPr>
        <w:t>vironmental Equity Tool</w:t>
      </w:r>
      <w:r w:rsidR="00D65B41">
        <w:rPr>
          <w:rFonts w:ascii="Times New Roman" w:eastAsia="Times New Roman" w:hAnsi="Times New Roman" w:cs="Times New Roman"/>
          <w:bCs/>
        </w:rPr>
        <w:t xml:space="preserve"> </w:t>
      </w:r>
      <w:r w:rsidR="00D5196A">
        <w:rPr>
          <w:rFonts w:ascii="Times New Roman" w:eastAsia="Times New Roman" w:hAnsi="Times New Roman" w:cs="Times New Roman"/>
          <w:bCs/>
        </w:rPr>
        <w:t xml:space="preserve">will </w:t>
      </w:r>
      <w:r w:rsidR="00556B7C">
        <w:rPr>
          <w:rFonts w:ascii="Times New Roman" w:eastAsia="Times New Roman" w:hAnsi="Times New Roman" w:cs="Times New Roman"/>
          <w:bCs/>
        </w:rPr>
        <w:t xml:space="preserve">look like </w:t>
      </w:r>
      <w:r w:rsidR="008574F0">
        <w:rPr>
          <w:rFonts w:ascii="Times New Roman" w:eastAsia="Times New Roman" w:hAnsi="Times New Roman" w:cs="Times New Roman"/>
          <w:bCs/>
        </w:rPr>
        <w:t>in</w:t>
      </w:r>
      <w:r w:rsidR="00955A27">
        <w:rPr>
          <w:rFonts w:ascii="Times New Roman" w:eastAsia="Times New Roman" w:hAnsi="Times New Roman" w:cs="Times New Roman"/>
          <w:bCs/>
        </w:rPr>
        <w:t xml:space="preserve"> its final stage.</w:t>
      </w:r>
    </w:p>
    <w:p w14:paraId="15E5F060" w14:textId="77777777" w:rsidR="00C65A94" w:rsidRDefault="00C65A94" w:rsidP="004F23CE">
      <w:pPr>
        <w:jc w:val="center"/>
        <w:rPr>
          <w:rFonts w:ascii="Times New Roman" w:eastAsia="Times New Roman" w:hAnsi="Times New Roman" w:cs="Times New Roman"/>
          <w:b/>
          <w:color w:val="44546A" w:themeColor="text2"/>
          <w:sz w:val="32"/>
          <w:szCs w:val="32"/>
          <w:u w:val="single"/>
        </w:rPr>
      </w:pPr>
    </w:p>
    <w:p w14:paraId="3F711019" w14:textId="77777777" w:rsidR="004A5790" w:rsidRDefault="004A5790" w:rsidP="004F23CE">
      <w:pPr>
        <w:jc w:val="center"/>
        <w:rPr>
          <w:rFonts w:ascii="Times New Roman" w:eastAsia="Times New Roman" w:hAnsi="Times New Roman" w:cs="Times New Roman"/>
          <w:b/>
          <w:color w:val="44546A" w:themeColor="text2"/>
          <w:sz w:val="32"/>
          <w:szCs w:val="32"/>
          <w:u w:val="single"/>
        </w:rPr>
      </w:pPr>
    </w:p>
    <w:p w14:paraId="7E756D13" w14:textId="77777777" w:rsidR="003D4352" w:rsidRDefault="003D4352">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561D6EF6" w14:textId="1C9AECA6" w:rsidR="004F23CE" w:rsidRDefault="004F23CE" w:rsidP="004F23CE">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sidR="00FF452B">
        <w:rPr>
          <w:rFonts w:ascii="Times New Roman" w:eastAsia="Times New Roman" w:hAnsi="Times New Roman" w:cs="Times New Roman"/>
          <w:b/>
          <w:color w:val="44546A" w:themeColor="text2"/>
          <w:sz w:val="32"/>
          <w:szCs w:val="32"/>
          <w:u w:val="single"/>
        </w:rPr>
        <w:t xml:space="preserve"> B</w:t>
      </w:r>
    </w:p>
    <w:p w14:paraId="3FD8B429" w14:textId="77777777" w:rsidR="00DD49C0" w:rsidRDefault="00DD49C0" w:rsidP="004F23CE">
      <w:pPr>
        <w:jc w:val="center"/>
        <w:rPr>
          <w:rFonts w:ascii="Times New Roman" w:eastAsia="Times New Roman" w:hAnsi="Times New Roman" w:cs="Times New Roman"/>
          <w:b/>
          <w:color w:val="44546A" w:themeColor="text2"/>
          <w:sz w:val="32"/>
          <w:szCs w:val="32"/>
          <w:u w:val="single"/>
        </w:rPr>
      </w:pPr>
    </w:p>
    <w:p w14:paraId="003336BD" w14:textId="70B3E964" w:rsidR="00C65A94" w:rsidRDefault="00DD49C0" w:rsidP="004F23CE">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noProof/>
          <w:color w:val="44546A" w:themeColor="text2"/>
          <w:sz w:val="32"/>
          <w:szCs w:val="32"/>
          <w:u w:val="single"/>
        </w:rPr>
        <w:drawing>
          <wp:inline distT="0" distB="0" distL="0" distR="0" wp14:anchorId="5E5EDC2B" wp14:editId="0D437A35">
            <wp:extent cx="5943600"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69471A54" w14:textId="500281F3" w:rsidR="00955A27" w:rsidRPr="0046182D" w:rsidRDefault="00955A27" w:rsidP="00955A27">
      <w:pPr>
        <w:rPr>
          <w:rFonts w:ascii="Times New Roman" w:eastAsia="Times New Roman" w:hAnsi="Times New Roman" w:cs="Times New Roman"/>
          <w:bCs/>
        </w:rPr>
      </w:pPr>
      <w:r w:rsidRPr="0046182D">
        <w:rPr>
          <w:rFonts w:ascii="Times New Roman" w:eastAsia="Times New Roman" w:hAnsi="Times New Roman" w:cs="Times New Roman"/>
          <w:bCs/>
        </w:rPr>
        <w:t xml:space="preserve">Visual </w:t>
      </w:r>
      <w:r>
        <w:rPr>
          <w:rFonts w:ascii="Times New Roman" w:eastAsia="Times New Roman" w:hAnsi="Times New Roman" w:cs="Times New Roman"/>
          <w:bCs/>
        </w:rPr>
        <w:t>aid for the discussion</w:t>
      </w:r>
      <w:r w:rsidRPr="0046182D">
        <w:rPr>
          <w:rFonts w:ascii="Times New Roman" w:eastAsia="Times New Roman" w:hAnsi="Times New Roman" w:cs="Times New Roman"/>
          <w:bCs/>
        </w:rPr>
        <w:t xml:space="preserve"> of the Overall WEET Score</w:t>
      </w:r>
      <w:r w:rsidR="0047227E">
        <w:rPr>
          <w:rFonts w:ascii="Times New Roman" w:eastAsia="Times New Roman" w:hAnsi="Times New Roman" w:cs="Times New Roman"/>
          <w:bCs/>
        </w:rPr>
        <w:t xml:space="preserve"> when looking at a specific census tract</w:t>
      </w:r>
      <w:r w:rsidRPr="0046182D">
        <w:rPr>
          <w:rFonts w:ascii="Times New Roman" w:eastAsia="Times New Roman" w:hAnsi="Times New Roman" w:cs="Times New Roman"/>
          <w:bCs/>
        </w:rPr>
        <w:t>.</w:t>
      </w:r>
      <w:r>
        <w:rPr>
          <w:rFonts w:ascii="Times New Roman" w:eastAsia="Times New Roman" w:hAnsi="Times New Roman" w:cs="Times New Roman"/>
          <w:bCs/>
        </w:rPr>
        <w:t xml:space="preserve"> This is not an accurate representation of what the Wisconsin Environmental Equity Tool will look like in its final stage.</w:t>
      </w:r>
    </w:p>
    <w:p w14:paraId="049A54E3" w14:textId="77777777" w:rsidR="00DD49C0" w:rsidRDefault="00DD49C0" w:rsidP="00FF452B">
      <w:pPr>
        <w:jc w:val="center"/>
        <w:rPr>
          <w:rFonts w:ascii="Times New Roman" w:eastAsia="Times New Roman" w:hAnsi="Times New Roman" w:cs="Times New Roman"/>
          <w:b/>
          <w:color w:val="44546A" w:themeColor="text2"/>
          <w:sz w:val="32"/>
          <w:szCs w:val="32"/>
          <w:u w:val="single"/>
        </w:rPr>
      </w:pPr>
    </w:p>
    <w:p w14:paraId="0A9C0110" w14:textId="77777777" w:rsidR="00CC05D0" w:rsidRDefault="00CC05D0">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5670EBC2" w14:textId="32629287" w:rsidR="00FF452B" w:rsidRDefault="00FF452B" w:rsidP="00FF452B">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Pr>
          <w:rFonts w:ascii="Times New Roman" w:eastAsia="Times New Roman" w:hAnsi="Times New Roman" w:cs="Times New Roman"/>
          <w:b/>
          <w:color w:val="44546A" w:themeColor="text2"/>
          <w:sz w:val="32"/>
          <w:szCs w:val="32"/>
          <w:u w:val="single"/>
        </w:rPr>
        <w:t xml:space="preserve"> C</w:t>
      </w:r>
    </w:p>
    <w:p w14:paraId="2C903AB0" w14:textId="6239EE49" w:rsidR="00DD49C0" w:rsidRDefault="00207099" w:rsidP="00FF452B">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noProof/>
          <w:color w:val="44546A" w:themeColor="text2"/>
          <w:sz w:val="32"/>
          <w:szCs w:val="32"/>
          <w:u w:val="single"/>
        </w:rPr>
        <w:drawing>
          <wp:inline distT="0" distB="0" distL="0" distR="0" wp14:anchorId="63775363" wp14:editId="73C6FA3E">
            <wp:extent cx="5936615" cy="281368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2813685"/>
                    </a:xfrm>
                    <a:prstGeom prst="rect">
                      <a:avLst/>
                    </a:prstGeom>
                    <a:noFill/>
                    <a:ln>
                      <a:noFill/>
                    </a:ln>
                  </pic:spPr>
                </pic:pic>
              </a:graphicData>
            </a:graphic>
          </wp:inline>
        </w:drawing>
      </w:r>
    </w:p>
    <w:p w14:paraId="22433995" w14:textId="06EC733B" w:rsidR="00BD5CA6" w:rsidRPr="0046182D" w:rsidRDefault="00BD5CA6" w:rsidP="00BD5CA6">
      <w:pPr>
        <w:rPr>
          <w:rFonts w:ascii="Times New Roman" w:eastAsia="Times New Roman" w:hAnsi="Times New Roman" w:cs="Times New Roman"/>
          <w:bCs/>
        </w:rPr>
      </w:pPr>
      <w:r w:rsidRPr="0046182D">
        <w:rPr>
          <w:rFonts w:ascii="Times New Roman" w:eastAsia="Times New Roman" w:hAnsi="Times New Roman" w:cs="Times New Roman"/>
          <w:bCs/>
        </w:rPr>
        <w:t xml:space="preserve">Visual </w:t>
      </w:r>
      <w:r>
        <w:rPr>
          <w:rFonts w:ascii="Times New Roman" w:eastAsia="Times New Roman" w:hAnsi="Times New Roman" w:cs="Times New Roman"/>
          <w:bCs/>
        </w:rPr>
        <w:t>aid for the discussion</w:t>
      </w:r>
      <w:r w:rsidRPr="0046182D">
        <w:rPr>
          <w:rFonts w:ascii="Times New Roman" w:eastAsia="Times New Roman" w:hAnsi="Times New Roman" w:cs="Times New Roman"/>
          <w:bCs/>
        </w:rPr>
        <w:t xml:space="preserve"> of the </w:t>
      </w:r>
      <w:r w:rsidR="00A015BF">
        <w:rPr>
          <w:rFonts w:ascii="Times New Roman" w:eastAsia="Times New Roman" w:hAnsi="Times New Roman" w:cs="Times New Roman"/>
          <w:bCs/>
        </w:rPr>
        <w:t>Environmental Burden Score</w:t>
      </w:r>
      <w:r w:rsidRPr="0046182D">
        <w:rPr>
          <w:rFonts w:ascii="Times New Roman" w:eastAsia="Times New Roman" w:hAnsi="Times New Roman" w:cs="Times New Roman"/>
          <w:bCs/>
        </w:rPr>
        <w:t>.</w:t>
      </w:r>
      <w:r>
        <w:rPr>
          <w:rFonts w:ascii="Times New Roman" w:eastAsia="Times New Roman" w:hAnsi="Times New Roman" w:cs="Times New Roman"/>
          <w:bCs/>
        </w:rPr>
        <w:t xml:space="preserve"> This is not an accurate representation of what the Wisconsin Environmental Equity Tool will look like in its final stage.</w:t>
      </w:r>
    </w:p>
    <w:p w14:paraId="4F61165D" w14:textId="77777777" w:rsidR="00C65A94" w:rsidRDefault="00C65A94" w:rsidP="00FF452B">
      <w:pPr>
        <w:jc w:val="center"/>
        <w:rPr>
          <w:rFonts w:ascii="Times New Roman" w:eastAsia="Times New Roman" w:hAnsi="Times New Roman" w:cs="Times New Roman"/>
          <w:b/>
          <w:color w:val="44546A" w:themeColor="text2"/>
          <w:sz w:val="32"/>
          <w:szCs w:val="32"/>
          <w:u w:val="single"/>
        </w:rPr>
      </w:pPr>
    </w:p>
    <w:p w14:paraId="1E49DAA3" w14:textId="77777777" w:rsidR="00BA38C4" w:rsidRDefault="00BA38C4">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7197D965" w14:textId="7B8AFE47" w:rsidR="00FF452B" w:rsidRDefault="00FF452B" w:rsidP="00FF452B">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Pr>
          <w:rFonts w:ascii="Times New Roman" w:eastAsia="Times New Roman" w:hAnsi="Times New Roman" w:cs="Times New Roman"/>
          <w:b/>
          <w:color w:val="44546A" w:themeColor="text2"/>
          <w:sz w:val="32"/>
          <w:szCs w:val="32"/>
          <w:u w:val="single"/>
        </w:rPr>
        <w:t xml:space="preserve"> D</w:t>
      </w:r>
    </w:p>
    <w:p w14:paraId="59E02344" w14:textId="77777777" w:rsidR="00C65A94" w:rsidRDefault="00C65A94" w:rsidP="00FF452B">
      <w:pPr>
        <w:jc w:val="center"/>
        <w:rPr>
          <w:rFonts w:ascii="Times New Roman" w:eastAsia="Times New Roman" w:hAnsi="Times New Roman" w:cs="Times New Roman"/>
          <w:b/>
          <w:color w:val="44546A" w:themeColor="text2"/>
          <w:sz w:val="32"/>
          <w:szCs w:val="32"/>
          <w:u w:val="single"/>
        </w:rPr>
      </w:pPr>
    </w:p>
    <w:p w14:paraId="7A953903" w14:textId="0CFC7CBB" w:rsidR="00207099" w:rsidRDefault="00207099" w:rsidP="00FF452B">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noProof/>
          <w:color w:val="44546A" w:themeColor="text2"/>
          <w:sz w:val="32"/>
          <w:szCs w:val="32"/>
          <w:u w:val="single"/>
        </w:rPr>
        <w:drawing>
          <wp:inline distT="0" distB="0" distL="0" distR="0" wp14:anchorId="5462582E" wp14:editId="56802446">
            <wp:extent cx="5936615" cy="27851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2785110"/>
                    </a:xfrm>
                    <a:prstGeom prst="rect">
                      <a:avLst/>
                    </a:prstGeom>
                    <a:noFill/>
                    <a:ln>
                      <a:noFill/>
                    </a:ln>
                  </pic:spPr>
                </pic:pic>
              </a:graphicData>
            </a:graphic>
          </wp:inline>
        </w:drawing>
      </w:r>
    </w:p>
    <w:p w14:paraId="380D4326" w14:textId="11CAECBE" w:rsidR="00A015BF" w:rsidRPr="0046182D" w:rsidRDefault="00A015BF" w:rsidP="00A015BF">
      <w:pPr>
        <w:rPr>
          <w:rFonts w:ascii="Times New Roman" w:eastAsia="Times New Roman" w:hAnsi="Times New Roman" w:cs="Times New Roman"/>
          <w:bCs/>
        </w:rPr>
      </w:pPr>
      <w:r w:rsidRPr="0046182D">
        <w:rPr>
          <w:rFonts w:ascii="Times New Roman" w:eastAsia="Times New Roman" w:hAnsi="Times New Roman" w:cs="Times New Roman"/>
          <w:bCs/>
        </w:rPr>
        <w:t xml:space="preserve">Visual </w:t>
      </w:r>
      <w:r>
        <w:rPr>
          <w:rFonts w:ascii="Times New Roman" w:eastAsia="Times New Roman" w:hAnsi="Times New Roman" w:cs="Times New Roman"/>
          <w:bCs/>
        </w:rPr>
        <w:t>aid for the discussion</w:t>
      </w:r>
      <w:r w:rsidRPr="0046182D">
        <w:rPr>
          <w:rFonts w:ascii="Times New Roman" w:eastAsia="Times New Roman" w:hAnsi="Times New Roman" w:cs="Times New Roman"/>
          <w:bCs/>
        </w:rPr>
        <w:t xml:space="preserve"> of the </w:t>
      </w:r>
      <w:r>
        <w:rPr>
          <w:rFonts w:ascii="Times New Roman" w:eastAsia="Times New Roman" w:hAnsi="Times New Roman" w:cs="Times New Roman"/>
          <w:bCs/>
        </w:rPr>
        <w:t>Population Characteristics</w:t>
      </w:r>
      <w:r w:rsidRPr="0046182D">
        <w:rPr>
          <w:rFonts w:ascii="Times New Roman" w:eastAsia="Times New Roman" w:hAnsi="Times New Roman" w:cs="Times New Roman"/>
          <w:bCs/>
        </w:rPr>
        <w:t xml:space="preserve"> Score.</w:t>
      </w:r>
      <w:r>
        <w:rPr>
          <w:rFonts w:ascii="Times New Roman" w:eastAsia="Times New Roman" w:hAnsi="Times New Roman" w:cs="Times New Roman"/>
          <w:bCs/>
        </w:rPr>
        <w:t xml:space="preserve"> This is not an accurate representation of what the Wisconsin Environmental Equity Tool will look like in its final stage.</w:t>
      </w:r>
    </w:p>
    <w:p w14:paraId="1512D4B9" w14:textId="77777777" w:rsidR="003D4352" w:rsidRDefault="003D4352" w:rsidP="00FF452B">
      <w:pPr>
        <w:jc w:val="center"/>
        <w:rPr>
          <w:rFonts w:ascii="Times New Roman" w:eastAsia="Times New Roman" w:hAnsi="Times New Roman" w:cs="Times New Roman"/>
          <w:b/>
          <w:color w:val="44546A" w:themeColor="text2"/>
          <w:sz w:val="32"/>
          <w:szCs w:val="32"/>
          <w:u w:val="single"/>
        </w:rPr>
      </w:pPr>
    </w:p>
    <w:p w14:paraId="71827D3E" w14:textId="77777777" w:rsidR="00BA38C4" w:rsidRDefault="00BA38C4">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3B4DCFAF" w14:textId="125567F9" w:rsidR="00FF452B" w:rsidRDefault="00FF452B" w:rsidP="00FF452B">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Pr>
          <w:rFonts w:ascii="Times New Roman" w:eastAsia="Times New Roman" w:hAnsi="Times New Roman" w:cs="Times New Roman"/>
          <w:b/>
          <w:color w:val="44546A" w:themeColor="text2"/>
          <w:sz w:val="32"/>
          <w:szCs w:val="32"/>
          <w:u w:val="single"/>
        </w:rPr>
        <w:t xml:space="preserve"> E</w:t>
      </w:r>
    </w:p>
    <w:p w14:paraId="7D5589EF" w14:textId="77777777" w:rsidR="00685BEE" w:rsidRDefault="00685BEE" w:rsidP="00685BEE">
      <w:pPr>
        <w:rPr>
          <w:rFonts w:ascii="Times New Roman" w:eastAsia="Times New Roman" w:hAnsi="Times New Roman" w:cs="Times New Roman"/>
          <w:bCs/>
        </w:rPr>
      </w:pPr>
    </w:p>
    <w:p w14:paraId="613E2BCF" w14:textId="6BAD95B7" w:rsidR="00685BEE" w:rsidRPr="00685BEE" w:rsidRDefault="00685BEE" w:rsidP="00685BEE">
      <w:pPr>
        <w:rPr>
          <w:rFonts w:ascii="Times New Roman" w:eastAsia="Times New Roman" w:hAnsi="Times New Roman" w:cs="Times New Roman"/>
          <w:bCs/>
        </w:rPr>
      </w:pPr>
      <w:r w:rsidRPr="00685BEE">
        <w:rPr>
          <w:rFonts w:ascii="Times New Roman" w:eastAsia="Times New Roman" w:hAnsi="Times New Roman" w:cs="Times New Roman"/>
          <w:bCs/>
        </w:rPr>
        <w:t>List of data indicators from the WEET Request for Proposals</w:t>
      </w:r>
      <w:r>
        <w:rPr>
          <w:rFonts w:ascii="Times New Roman" w:eastAsia="Times New Roman" w:hAnsi="Times New Roman" w:cs="Times New Roman"/>
          <w:bCs/>
        </w:rPr>
        <w:t>.</w:t>
      </w:r>
    </w:p>
    <w:p w14:paraId="10B57E18" w14:textId="77777777" w:rsidR="00685BEE" w:rsidRPr="00F35E06" w:rsidRDefault="00685BEE" w:rsidP="00685BEE">
      <w:pPr>
        <w:pStyle w:val="paragraph"/>
        <w:spacing w:before="0" w:beforeAutospacing="0" w:after="0" w:afterAutospacing="0"/>
        <w:textAlignment w:val="baseline"/>
        <w:rPr>
          <w:rStyle w:val="normaltextrun"/>
        </w:rPr>
      </w:pPr>
    </w:p>
    <w:p w14:paraId="33E4E89F" w14:textId="77777777" w:rsidR="00685BEE" w:rsidRPr="00F35E06" w:rsidRDefault="00685BEE" w:rsidP="00685BEE">
      <w:pPr>
        <w:pStyle w:val="paragraph"/>
        <w:spacing w:before="0" w:beforeAutospacing="0" w:after="0" w:afterAutospacing="0"/>
        <w:textAlignment w:val="baseline"/>
        <w:rPr>
          <w:rStyle w:val="normaltextrun"/>
        </w:rPr>
      </w:pPr>
      <w:r w:rsidRPr="00F35E06">
        <w:rPr>
          <w:rStyle w:val="normaltextrun"/>
        </w:rPr>
        <w:t>Population category</w:t>
      </w:r>
    </w:p>
    <w:p w14:paraId="73B4374F" w14:textId="7719CD46"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Cardiovascular disease </w:t>
      </w:r>
      <w:r w:rsidRPr="00F35E06">
        <w:rPr>
          <w:rStyle w:val="eop"/>
        </w:rPr>
        <w:t> </w:t>
      </w:r>
    </w:p>
    <w:p w14:paraId="3FA2C4D0" w14:textId="77777777"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Low birth-weight infants </w:t>
      </w:r>
      <w:r w:rsidRPr="00F35E06">
        <w:rPr>
          <w:rStyle w:val="eop"/>
        </w:rPr>
        <w:t> </w:t>
      </w:r>
    </w:p>
    <w:p w14:paraId="0977D560" w14:textId="77777777"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Asthma emergency room visits </w:t>
      </w:r>
      <w:r w:rsidRPr="00F35E06">
        <w:rPr>
          <w:rStyle w:val="eop"/>
        </w:rPr>
        <w:t> </w:t>
      </w:r>
    </w:p>
    <w:p w14:paraId="07B20F02" w14:textId="743AA925"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Poverty </w:t>
      </w:r>
      <w:r w:rsidRPr="00F35E06">
        <w:rPr>
          <w:rStyle w:val="eop"/>
        </w:rPr>
        <w:t> </w:t>
      </w:r>
    </w:p>
    <w:p w14:paraId="54F681BD" w14:textId="49A99F18"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Race/Ethnicity </w:t>
      </w:r>
      <w:r w:rsidRPr="00F35E06">
        <w:rPr>
          <w:rStyle w:val="eop"/>
        </w:rPr>
        <w:t> </w:t>
      </w:r>
    </w:p>
    <w:p w14:paraId="0FDC0A7A" w14:textId="12CC3E4C"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Isolation of non-English speakers due to language barriers </w:t>
      </w:r>
      <w:r w:rsidRPr="00F35E06">
        <w:rPr>
          <w:rStyle w:val="eop"/>
        </w:rPr>
        <w:t> </w:t>
      </w:r>
    </w:p>
    <w:p w14:paraId="078AA37F" w14:textId="54ADA30B"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Level of education </w:t>
      </w:r>
      <w:r w:rsidRPr="00F35E06">
        <w:rPr>
          <w:rStyle w:val="eop"/>
        </w:rPr>
        <w:t> </w:t>
      </w:r>
    </w:p>
    <w:p w14:paraId="6CAEE2F3" w14:textId="60DA42B5"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Unemployment </w:t>
      </w:r>
      <w:r w:rsidRPr="00F35E06">
        <w:rPr>
          <w:rStyle w:val="eop"/>
        </w:rPr>
        <w:t> </w:t>
      </w:r>
    </w:p>
    <w:p w14:paraId="0C457DBD" w14:textId="5412DBC0"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Housing burden </w:t>
      </w:r>
      <w:r w:rsidRPr="00F35E06">
        <w:rPr>
          <w:rStyle w:val="eop"/>
        </w:rPr>
        <w:t> </w:t>
      </w:r>
    </w:p>
    <w:p w14:paraId="60F58011" w14:textId="7D83C40E"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Transportation expense </w:t>
      </w:r>
      <w:r w:rsidRPr="00F35E06">
        <w:rPr>
          <w:rStyle w:val="eop"/>
        </w:rPr>
        <w:t> </w:t>
      </w:r>
    </w:p>
    <w:p w14:paraId="453F0629" w14:textId="3BB275CE"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Health insurance </w:t>
      </w:r>
      <w:r w:rsidRPr="00F35E06">
        <w:rPr>
          <w:rStyle w:val="eop"/>
        </w:rPr>
        <w:t> </w:t>
      </w:r>
    </w:p>
    <w:p w14:paraId="1DDC21A6" w14:textId="616D184E" w:rsidR="00685BEE" w:rsidRPr="00F35E06" w:rsidRDefault="00685BEE" w:rsidP="00F35E06">
      <w:pPr>
        <w:pStyle w:val="paragraph"/>
        <w:numPr>
          <w:ilvl w:val="0"/>
          <w:numId w:val="20"/>
        </w:numPr>
        <w:spacing w:before="0" w:beforeAutospacing="0" w:after="0" w:afterAutospacing="0"/>
        <w:textAlignment w:val="baseline"/>
      </w:pPr>
      <w:r w:rsidRPr="00F35E06">
        <w:rPr>
          <w:rStyle w:val="normaltextrun"/>
        </w:rPr>
        <w:t>Tribal land </w:t>
      </w:r>
      <w:r w:rsidRPr="00F35E06">
        <w:rPr>
          <w:rStyle w:val="eop"/>
        </w:rPr>
        <w:t> </w:t>
      </w:r>
    </w:p>
    <w:p w14:paraId="21038D1C" w14:textId="5B82BA44" w:rsidR="00685BEE" w:rsidRPr="00F35E06" w:rsidRDefault="00685BEE" w:rsidP="00685BEE">
      <w:pPr>
        <w:pStyle w:val="paragraph"/>
        <w:spacing w:before="0" w:beforeAutospacing="0" w:after="0" w:afterAutospacing="0"/>
        <w:textAlignment w:val="baseline"/>
      </w:pPr>
      <w:r w:rsidRPr="00F35E06">
        <w:rPr>
          <w:rStyle w:val="normaltextrun"/>
        </w:rPr>
        <w:t>Environment category</w:t>
      </w:r>
      <w:r w:rsidRPr="00F35E06">
        <w:rPr>
          <w:rStyle w:val="eop"/>
        </w:rPr>
        <w:t> </w:t>
      </w:r>
    </w:p>
    <w:p w14:paraId="204940AB" w14:textId="54928EC8"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Risk Management Plan Sites</w:t>
      </w:r>
      <w:r w:rsidRPr="00F35E06">
        <w:rPr>
          <w:rStyle w:val="eop"/>
        </w:rPr>
        <w:t> </w:t>
      </w:r>
    </w:p>
    <w:p w14:paraId="35429D43" w14:textId="21A835C2"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Proximity to National Priority List contaminated sites, called Superfund</w:t>
      </w:r>
      <w:r w:rsidRPr="00F35E06">
        <w:rPr>
          <w:rStyle w:val="eop"/>
        </w:rPr>
        <w:t> </w:t>
      </w:r>
    </w:p>
    <w:p w14:paraId="5797F592" w14:textId="4D2324D9"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Proximity to facilities that store, treat, transport, or dispose of hazardous waste</w:t>
      </w:r>
      <w:r w:rsidRPr="00F35E06">
        <w:rPr>
          <w:rStyle w:val="eop"/>
        </w:rPr>
        <w:t> </w:t>
      </w:r>
    </w:p>
    <w:p w14:paraId="7BB4C0E5" w14:textId="58497CB6"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Impaired water bodies</w:t>
      </w:r>
      <w:r w:rsidRPr="00F35E06">
        <w:rPr>
          <w:rStyle w:val="eop"/>
        </w:rPr>
        <w:t> </w:t>
      </w:r>
    </w:p>
    <w:p w14:paraId="60590FBE" w14:textId="164230D4"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Solid waste sites and facilities (landfills, etc.)</w:t>
      </w:r>
      <w:r w:rsidRPr="00F35E06">
        <w:rPr>
          <w:rStyle w:val="eop"/>
        </w:rPr>
        <w:t> </w:t>
      </w:r>
    </w:p>
    <w:p w14:paraId="53BDE448" w14:textId="0457FF46"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Ozone concentrations in the air</w:t>
      </w:r>
      <w:r w:rsidRPr="00F35E06">
        <w:rPr>
          <w:rStyle w:val="eop"/>
        </w:rPr>
        <w:t> </w:t>
      </w:r>
    </w:p>
    <w:p w14:paraId="36EB8C74" w14:textId="3EE8D421"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Particulate matter (PM2.5) concentrations in the air</w:t>
      </w:r>
      <w:r w:rsidRPr="00F35E06">
        <w:rPr>
          <w:rStyle w:val="eop"/>
        </w:rPr>
        <w:t> </w:t>
      </w:r>
    </w:p>
    <w:p w14:paraId="05780002" w14:textId="051EDC92"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Diesel air emissions</w:t>
      </w:r>
      <w:r w:rsidRPr="00F35E06">
        <w:rPr>
          <w:rStyle w:val="eop"/>
        </w:rPr>
        <w:t> </w:t>
      </w:r>
    </w:p>
    <w:p w14:paraId="67A4F33D" w14:textId="0C0073B5"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Traffic density/proximity</w:t>
      </w:r>
      <w:r w:rsidRPr="00F35E06">
        <w:rPr>
          <w:rStyle w:val="eop"/>
        </w:rPr>
        <w:t> </w:t>
      </w:r>
    </w:p>
    <w:p w14:paraId="3E1452F0" w14:textId="08638FBE"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National assessment that estimates cancer and noncancer risks from breathing air toxics (NATA)</w:t>
      </w:r>
      <w:r w:rsidRPr="00F35E06">
        <w:rPr>
          <w:rStyle w:val="eop"/>
        </w:rPr>
        <w:t> </w:t>
      </w:r>
    </w:p>
    <w:p w14:paraId="2CBE8A9E" w14:textId="6E8E2D35"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Wastewater discharges</w:t>
      </w:r>
      <w:r w:rsidRPr="00F35E06">
        <w:rPr>
          <w:rStyle w:val="eop"/>
        </w:rPr>
        <w:t> </w:t>
      </w:r>
    </w:p>
    <w:p w14:paraId="24D8A98A" w14:textId="5F694B81"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Childhood lead poisoning</w:t>
      </w:r>
      <w:r w:rsidRPr="00F35E06">
        <w:rPr>
          <w:rStyle w:val="eop"/>
        </w:rPr>
        <w:t> </w:t>
      </w:r>
    </w:p>
    <w:p w14:paraId="26ECDA51" w14:textId="65827A70"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Public drinking water index</w:t>
      </w:r>
      <w:r w:rsidRPr="00F35E06">
        <w:rPr>
          <w:rStyle w:val="eop"/>
        </w:rPr>
        <w:t> </w:t>
      </w:r>
    </w:p>
    <w:p w14:paraId="67801E54" w14:textId="59A00E13"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Pesticide use</w:t>
      </w:r>
      <w:r w:rsidRPr="00F35E06">
        <w:rPr>
          <w:rStyle w:val="eop"/>
        </w:rPr>
        <w:t> </w:t>
      </w:r>
    </w:p>
    <w:p w14:paraId="3918729A" w14:textId="6C48E49D" w:rsidR="00685BEE" w:rsidRPr="00F35E06" w:rsidRDefault="00685BEE" w:rsidP="00F35E06">
      <w:pPr>
        <w:pStyle w:val="paragraph"/>
        <w:numPr>
          <w:ilvl w:val="0"/>
          <w:numId w:val="21"/>
        </w:numPr>
        <w:spacing w:before="0" w:beforeAutospacing="0" w:after="0" w:afterAutospacing="0"/>
        <w:textAlignment w:val="baseline"/>
      </w:pPr>
      <w:r w:rsidRPr="00F35E06">
        <w:rPr>
          <w:rStyle w:val="normaltextrun"/>
        </w:rPr>
        <w:t>Respiratory hazard index</w:t>
      </w:r>
      <w:r w:rsidRPr="00F35E06">
        <w:rPr>
          <w:rStyle w:val="eop"/>
        </w:rPr>
        <w:t> </w:t>
      </w:r>
    </w:p>
    <w:p w14:paraId="79F161F9" w14:textId="43774296" w:rsidR="00685BEE" w:rsidRPr="00F35E06" w:rsidRDefault="00685BEE" w:rsidP="00685BEE">
      <w:pPr>
        <w:pStyle w:val="paragraph"/>
        <w:spacing w:before="0" w:beforeAutospacing="0" w:after="0" w:afterAutospacing="0"/>
        <w:textAlignment w:val="baseline"/>
      </w:pPr>
      <w:r w:rsidRPr="00F35E06">
        <w:rPr>
          <w:rStyle w:val="normaltextrun"/>
        </w:rPr>
        <w:t>Climate change category</w:t>
      </w:r>
      <w:r w:rsidRPr="00F35E06">
        <w:rPr>
          <w:rStyle w:val="eop"/>
        </w:rPr>
        <w:t> </w:t>
      </w:r>
    </w:p>
    <w:p w14:paraId="3C487A1B" w14:textId="51424F88" w:rsidR="00685BEE" w:rsidRPr="00F35E06" w:rsidRDefault="00685BEE" w:rsidP="00F35E06">
      <w:pPr>
        <w:pStyle w:val="paragraph"/>
        <w:numPr>
          <w:ilvl w:val="0"/>
          <w:numId w:val="22"/>
        </w:numPr>
        <w:spacing w:before="0" w:beforeAutospacing="0" w:after="0" w:afterAutospacing="0"/>
        <w:textAlignment w:val="baseline"/>
      </w:pPr>
      <w:r w:rsidRPr="00F35E06">
        <w:rPr>
          <w:rStyle w:val="normaltextrun"/>
        </w:rPr>
        <w:t>Social Vulnerability Index - housing type and transportation index</w:t>
      </w:r>
      <w:r w:rsidRPr="00F35E06">
        <w:rPr>
          <w:rStyle w:val="eop"/>
        </w:rPr>
        <w:t> </w:t>
      </w:r>
    </w:p>
    <w:p w14:paraId="43811FF8" w14:textId="77F1E27A" w:rsidR="00685BEE" w:rsidRPr="00F35E06" w:rsidRDefault="00685BEE" w:rsidP="00F35E06">
      <w:pPr>
        <w:pStyle w:val="paragraph"/>
        <w:numPr>
          <w:ilvl w:val="0"/>
          <w:numId w:val="22"/>
        </w:numPr>
        <w:spacing w:before="0" w:beforeAutospacing="0" w:after="0" w:afterAutospacing="0"/>
        <w:textAlignment w:val="baseline"/>
      </w:pPr>
      <w:r w:rsidRPr="00F35E06">
        <w:rPr>
          <w:rStyle w:val="normaltextrun"/>
        </w:rPr>
        <w:t>Average percent of developed surfaces that cannot absorb water</w:t>
      </w:r>
      <w:r w:rsidRPr="00F35E06">
        <w:rPr>
          <w:rStyle w:val="eop"/>
        </w:rPr>
        <w:t> </w:t>
      </w:r>
    </w:p>
    <w:p w14:paraId="4BB455D8" w14:textId="158A6CDE" w:rsidR="00685BEE" w:rsidRPr="00F35E06" w:rsidRDefault="00685BEE" w:rsidP="00F35E06">
      <w:pPr>
        <w:pStyle w:val="paragraph"/>
        <w:numPr>
          <w:ilvl w:val="0"/>
          <w:numId w:val="22"/>
        </w:numPr>
        <w:spacing w:before="0" w:beforeAutospacing="0" w:after="0" w:afterAutospacing="0"/>
        <w:textAlignment w:val="baseline"/>
      </w:pPr>
      <w:r w:rsidRPr="00F35E06">
        <w:rPr>
          <w:rStyle w:val="normaltextrun"/>
        </w:rPr>
        <w:t>Proximity to flood zones</w:t>
      </w:r>
      <w:r w:rsidRPr="00F35E06">
        <w:rPr>
          <w:rStyle w:val="eop"/>
        </w:rPr>
        <w:t> </w:t>
      </w:r>
    </w:p>
    <w:p w14:paraId="604E16C2" w14:textId="7A7F2E94" w:rsidR="00685BEE" w:rsidRPr="00F35E06" w:rsidRDefault="00685BEE" w:rsidP="00F35E06">
      <w:pPr>
        <w:pStyle w:val="paragraph"/>
        <w:numPr>
          <w:ilvl w:val="0"/>
          <w:numId w:val="22"/>
        </w:numPr>
        <w:spacing w:before="0" w:beforeAutospacing="0" w:after="0" w:afterAutospacing="0"/>
        <w:textAlignment w:val="baseline"/>
      </w:pPr>
      <w:r w:rsidRPr="00F35E06">
        <w:rPr>
          <w:rStyle w:val="normaltextrun"/>
        </w:rPr>
        <w:t>Tree canopy</w:t>
      </w:r>
      <w:r w:rsidRPr="00F35E06">
        <w:rPr>
          <w:rStyle w:val="eop"/>
        </w:rPr>
        <w:t> </w:t>
      </w:r>
    </w:p>
    <w:p w14:paraId="0A387059" w14:textId="77777777" w:rsidR="00C65A94" w:rsidRDefault="00C65A94" w:rsidP="00FF452B">
      <w:pPr>
        <w:jc w:val="center"/>
        <w:rPr>
          <w:rFonts w:ascii="Times New Roman" w:eastAsia="Times New Roman" w:hAnsi="Times New Roman" w:cs="Times New Roman"/>
          <w:b/>
          <w:color w:val="44546A" w:themeColor="text2"/>
          <w:sz w:val="32"/>
          <w:szCs w:val="32"/>
          <w:u w:val="single"/>
        </w:rPr>
      </w:pPr>
    </w:p>
    <w:p w14:paraId="76FE1AB7" w14:textId="77777777" w:rsidR="00BA38C4" w:rsidRDefault="00BA38C4">
      <w:pPr>
        <w:spacing w:after="160" w:line="259" w:lineRule="auto"/>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br w:type="page"/>
      </w:r>
    </w:p>
    <w:p w14:paraId="49993ECB" w14:textId="360B9FCC" w:rsidR="004F23CE" w:rsidRDefault="00FF452B" w:rsidP="00C65A94">
      <w:pPr>
        <w:jc w:val="center"/>
        <w:rPr>
          <w:rFonts w:ascii="Times New Roman" w:eastAsia="Times New Roman" w:hAnsi="Times New Roman" w:cs="Times New Roman"/>
          <w:b/>
          <w:color w:val="44546A" w:themeColor="text2"/>
          <w:sz w:val="32"/>
          <w:szCs w:val="32"/>
          <w:u w:val="single"/>
        </w:rPr>
      </w:pPr>
      <w:r>
        <w:rPr>
          <w:rFonts w:ascii="Times New Roman" w:eastAsia="Times New Roman" w:hAnsi="Times New Roman" w:cs="Times New Roman"/>
          <w:b/>
          <w:color w:val="44546A" w:themeColor="text2"/>
          <w:sz w:val="32"/>
          <w:szCs w:val="32"/>
          <w:u w:val="single"/>
        </w:rPr>
        <w:lastRenderedPageBreak/>
        <w:t>APPENDIX</w:t>
      </w:r>
      <w:r>
        <w:rPr>
          <w:rFonts w:ascii="Times New Roman" w:eastAsia="Times New Roman" w:hAnsi="Times New Roman" w:cs="Times New Roman"/>
          <w:b/>
          <w:color w:val="44546A" w:themeColor="text2"/>
          <w:sz w:val="32"/>
          <w:szCs w:val="32"/>
          <w:u w:val="single"/>
        </w:rPr>
        <w:t xml:space="preserve"> F</w:t>
      </w:r>
    </w:p>
    <w:p w14:paraId="7AE7D059" w14:textId="77777777" w:rsidR="004E7E1A" w:rsidRDefault="004E7E1A" w:rsidP="004E7E1A">
      <w:pPr>
        <w:rPr>
          <w:rFonts w:ascii="Times New Roman" w:eastAsia="Times New Roman" w:hAnsi="Times New Roman" w:cs="Times New Roman"/>
          <w:bCs/>
        </w:rPr>
      </w:pPr>
    </w:p>
    <w:p w14:paraId="06968B65" w14:textId="616F038B" w:rsidR="00C65A94" w:rsidRPr="004E7E1A" w:rsidRDefault="00F35E06" w:rsidP="004E7E1A">
      <w:pPr>
        <w:rPr>
          <w:rFonts w:ascii="Times New Roman" w:eastAsia="Times New Roman" w:hAnsi="Times New Roman" w:cs="Times New Roman"/>
          <w:bCs/>
        </w:rPr>
      </w:pPr>
      <w:r w:rsidRPr="004E7E1A">
        <w:rPr>
          <w:rFonts w:ascii="Times New Roman" w:eastAsia="Times New Roman" w:hAnsi="Times New Roman" w:cs="Times New Roman"/>
          <w:bCs/>
        </w:rPr>
        <w:t>List of indicators suggested by the Advisory Committee at the May 25</w:t>
      </w:r>
      <w:r w:rsidRPr="004E7E1A">
        <w:rPr>
          <w:rFonts w:ascii="Times New Roman" w:eastAsia="Times New Roman" w:hAnsi="Times New Roman" w:cs="Times New Roman"/>
          <w:bCs/>
          <w:vertAlign w:val="superscript"/>
        </w:rPr>
        <w:t>th</w:t>
      </w:r>
      <w:r w:rsidRPr="004E7E1A">
        <w:rPr>
          <w:rFonts w:ascii="Times New Roman" w:eastAsia="Times New Roman" w:hAnsi="Times New Roman" w:cs="Times New Roman"/>
          <w:bCs/>
        </w:rPr>
        <w:t xml:space="preserve"> Meeting</w:t>
      </w:r>
    </w:p>
    <w:p w14:paraId="2EC6CA60" w14:textId="77777777" w:rsidR="00F35E06" w:rsidRPr="004E7E1A" w:rsidRDefault="00F35E06" w:rsidP="004E7E1A">
      <w:pPr>
        <w:rPr>
          <w:rFonts w:ascii="Times New Roman" w:eastAsia="Times New Roman" w:hAnsi="Times New Roman" w:cs="Times New Roman"/>
          <w:bCs/>
        </w:rPr>
      </w:pPr>
    </w:p>
    <w:p w14:paraId="7A3DA58D"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Proximity to food markets and deserts </w:t>
      </w:r>
      <w:r w:rsidRPr="004E7E1A">
        <w:rPr>
          <w:rStyle w:val="eop"/>
          <w:bCs/>
        </w:rPr>
        <w:t> </w:t>
      </w:r>
    </w:p>
    <w:p w14:paraId="2A05169F"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Proximity to DNR (ERP) sites </w:t>
      </w:r>
      <w:r w:rsidRPr="004E7E1A">
        <w:rPr>
          <w:rStyle w:val="eop"/>
          <w:bCs/>
        </w:rPr>
        <w:t> </w:t>
      </w:r>
    </w:p>
    <w:p w14:paraId="2041AA1B"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Location of lead pipes </w:t>
      </w:r>
      <w:r w:rsidRPr="004E7E1A">
        <w:rPr>
          <w:rStyle w:val="eop"/>
          <w:bCs/>
        </w:rPr>
        <w:t> </w:t>
      </w:r>
    </w:p>
    <w:p w14:paraId="12278735"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PFAS </w:t>
      </w:r>
      <w:r w:rsidRPr="004E7E1A">
        <w:rPr>
          <w:rStyle w:val="eop"/>
          <w:bCs/>
        </w:rPr>
        <w:t> </w:t>
      </w:r>
    </w:p>
    <w:p w14:paraId="117AB4FA"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How indicators relate to each other --&gt; cumulative impact</w:t>
      </w:r>
      <w:r w:rsidRPr="004E7E1A">
        <w:rPr>
          <w:rStyle w:val="eop"/>
          <w:bCs/>
        </w:rPr>
        <w:t> </w:t>
      </w:r>
    </w:p>
    <w:p w14:paraId="2B7DA18E"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How do we prevent race data from being used against communities?</w:t>
      </w:r>
      <w:r w:rsidRPr="004E7E1A">
        <w:rPr>
          <w:rStyle w:val="eop"/>
          <w:bCs/>
        </w:rPr>
        <w:t> </w:t>
      </w:r>
    </w:p>
    <w:p w14:paraId="0DAB8A0C"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Communities have different reasons for why they don’t have access to something, how do we represent that? </w:t>
      </w:r>
      <w:r w:rsidRPr="004E7E1A">
        <w:rPr>
          <w:rStyle w:val="eop"/>
          <w:bCs/>
        </w:rPr>
        <w:t> </w:t>
      </w:r>
    </w:p>
    <w:p w14:paraId="08DBB073"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Proximity to emergency rooms or higher-level hospitals </w:t>
      </w:r>
      <w:r w:rsidRPr="004E7E1A">
        <w:rPr>
          <w:rStyle w:val="eop"/>
          <w:bCs/>
        </w:rPr>
        <w:t> </w:t>
      </w:r>
    </w:p>
    <w:p w14:paraId="6F0CE731"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How do we highlight that just because there may not be data on something, that doesn’t mean it’s not an issue? </w:t>
      </w:r>
      <w:r w:rsidRPr="004E7E1A">
        <w:rPr>
          <w:rStyle w:val="eop"/>
          <w:bCs/>
        </w:rPr>
        <w:t> </w:t>
      </w:r>
    </w:p>
    <w:p w14:paraId="5D0E4493" w14:textId="77777777"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 xml:space="preserve">Isolation of non-English </w:t>
      </w:r>
      <w:proofErr w:type="gramStart"/>
      <w:r w:rsidRPr="004E7E1A">
        <w:rPr>
          <w:rStyle w:val="normaltextrun"/>
          <w:bCs/>
        </w:rPr>
        <w:t>speakers</w:t>
      </w:r>
      <w:proofErr w:type="gramEnd"/>
      <w:r w:rsidRPr="004E7E1A">
        <w:rPr>
          <w:rStyle w:val="normaltextrun"/>
          <w:bCs/>
        </w:rPr>
        <w:t xml:space="preserve"> vs having ability to learn or be with Native speakers </w:t>
      </w:r>
      <w:r w:rsidRPr="004E7E1A">
        <w:rPr>
          <w:rStyle w:val="eop"/>
          <w:bCs/>
        </w:rPr>
        <w:t> </w:t>
      </w:r>
    </w:p>
    <w:p w14:paraId="0769AC53" w14:textId="3D154093" w:rsidR="004E7E1A"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 xml:space="preserve">How do we geographically identify tribal </w:t>
      </w:r>
      <w:proofErr w:type="gramStart"/>
      <w:r w:rsidRPr="004E7E1A">
        <w:rPr>
          <w:rStyle w:val="normaltextrun"/>
          <w:bCs/>
        </w:rPr>
        <w:t>land</w:t>
      </w:r>
      <w:proofErr w:type="gramEnd"/>
    </w:p>
    <w:p w14:paraId="2F2F068E" w14:textId="3A250B45" w:rsidR="00F35E06" w:rsidRPr="004E7E1A" w:rsidRDefault="004E7E1A" w:rsidP="004E7E1A">
      <w:pPr>
        <w:pStyle w:val="paragraph"/>
        <w:numPr>
          <w:ilvl w:val="0"/>
          <w:numId w:val="26"/>
        </w:numPr>
        <w:spacing w:before="0" w:beforeAutospacing="0" w:after="0" w:afterAutospacing="0"/>
        <w:textAlignment w:val="baseline"/>
        <w:rPr>
          <w:bCs/>
        </w:rPr>
      </w:pPr>
      <w:r w:rsidRPr="004E7E1A">
        <w:rPr>
          <w:rStyle w:val="normaltextrun"/>
          <w:bCs/>
        </w:rPr>
        <w:t>Soil types (how water penetrates is dependent on type) </w:t>
      </w:r>
      <w:r w:rsidRPr="004E7E1A">
        <w:rPr>
          <w:rStyle w:val="eop"/>
          <w:bCs/>
        </w:rPr>
        <w:t> </w:t>
      </w:r>
    </w:p>
    <w:sectPr w:rsidR="00F35E06" w:rsidRPr="004E7E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6D48" w14:textId="77777777" w:rsidR="000559AF" w:rsidRDefault="000559AF" w:rsidP="00E1263D">
      <w:r>
        <w:separator/>
      </w:r>
    </w:p>
  </w:endnote>
  <w:endnote w:type="continuationSeparator" w:id="0">
    <w:p w14:paraId="266006F3" w14:textId="77777777" w:rsidR="000559AF" w:rsidRDefault="000559AF" w:rsidP="00E1263D">
      <w:r>
        <w:continuationSeparator/>
      </w:r>
    </w:p>
  </w:endnote>
  <w:endnote w:type="continuationNotice" w:id="1">
    <w:p w14:paraId="49C27303" w14:textId="77777777" w:rsidR="000559AF" w:rsidRDefault="00055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Medium">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DIN-Bold">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5C3F" w14:textId="77777777" w:rsidR="000559AF" w:rsidRDefault="000559AF" w:rsidP="00E1263D">
      <w:r>
        <w:separator/>
      </w:r>
    </w:p>
  </w:footnote>
  <w:footnote w:type="continuationSeparator" w:id="0">
    <w:p w14:paraId="7B5F2CA8" w14:textId="77777777" w:rsidR="000559AF" w:rsidRDefault="000559AF" w:rsidP="00E1263D">
      <w:r>
        <w:continuationSeparator/>
      </w:r>
    </w:p>
  </w:footnote>
  <w:footnote w:type="continuationNotice" w:id="1">
    <w:p w14:paraId="14487D9E" w14:textId="77777777" w:rsidR="000559AF" w:rsidRDefault="000559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0944"/>
    <w:multiLevelType w:val="multilevel"/>
    <w:tmpl w:val="2B7C7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3892DA6"/>
    <w:multiLevelType w:val="multilevel"/>
    <w:tmpl w:val="C6CC31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6345E"/>
    <w:multiLevelType w:val="hybridMultilevel"/>
    <w:tmpl w:val="1BEE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956FD"/>
    <w:multiLevelType w:val="multilevel"/>
    <w:tmpl w:val="E9807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6D4BEA"/>
    <w:multiLevelType w:val="multilevel"/>
    <w:tmpl w:val="20CC7F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6F31BE"/>
    <w:multiLevelType w:val="multilevel"/>
    <w:tmpl w:val="158A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D58C2"/>
    <w:multiLevelType w:val="multilevel"/>
    <w:tmpl w:val="CB36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15434"/>
    <w:multiLevelType w:val="multilevel"/>
    <w:tmpl w:val="22F80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9266E"/>
    <w:multiLevelType w:val="hybridMultilevel"/>
    <w:tmpl w:val="E72AE7E4"/>
    <w:lvl w:ilvl="0" w:tplc="A7CA5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604C0"/>
    <w:multiLevelType w:val="multilevel"/>
    <w:tmpl w:val="DFCE6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B20EF"/>
    <w:multiLevelType w:val="multilevel"/>
    <w:tmpl w:val="6158EE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9A1AEB"/>
    <w:multiLevelType w:val="multilevel"/>
    <w:tmpl w:val="C73E33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CF43C8"/>
    <w:multiLevelType w:val="multilevel"/>
    <w:tmpl w:val="458C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987E6D"/>
    <w:multiLevelType w:val="hybridMultilevel"/>
    <w:tmpl w:val="2AF8C3D6"/>
    <w:lvl w:ilvl="0" w:tplc="A7CA5B5C">
      <w:numFmt w:val="bullet"/>
      <w:lvlText w:val="-"/>
      <w:lvlJc w:val="left"/>
      <w:pPr>
        <w:ind w:left="720" w:hanging="360"/>
      </w:pPr>
      <w:rPr>
        <w:rFonts w:ascii="Times New Roman" w:eastAsia="Times New Roman" w:hAnsi="Times New Roman" w:cs="Times New Roman" w:hint="default"/>
      </w:rPr>
    </w:lvl>
    <w:lvl w:ilvl="1" w:tplc="878ECDBE">
      <w:numFmt w:val="bullet"/>
      <w:lvlText w:val="•"/>
      <w:lvlJc w:val="left"/>
      <w:pPr>
        <w:ind w:left="1440" w:hanging="360"/>
      </w:pPr>
      <w:rPr>
        <w:rFonts w:ascii="Calibri" w:eastAsia="Times New Roman" w:hAnsi="Calibri" w:cs="Calibri" w:hint="default"/>
        <w:sz w:val="22"/>
      </w:rPr>
    </w:lvl>
    <w:lvl w:ilvl="2" w:tplc="9806BDD6">
      <w:numFmt w:val="bullet"/>
      <w:lvlText w:val=""/>
      <w:lvlJc w:val="left"/>
      <w:pPr>
        <w:ind w:left="2160" w:hanging="360"/>
      </w:pPr>
      <w:rPr>
        <w:rFonts w:ascii="Symbol" w:eastAsia="Times New Roman" w:hAnsi="Symbol" w:cs="Calibri"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46646"/>
    <w:multiLevelType w:val="multilevel"/>
    <w:tmpl w:val="A4164D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DD0BAA"/>
    <w:multiLevelType w:val="hybridMultilevel"/>
    <w:tmpl w:val="4A5044BC"/>
    <w:lvl w:ilvl="0" w:tplc="A7CA5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D44FF"/>
    <w:multiLevelType w:val="multilevel"/>
    <w:tmpl w:val="7BA00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4270A6C"/>
    <w:multiLevelType w:val="hybridMultilevel"/>
    <w:tmpl w:val="EB4C5252"/>
    <w:lvl w:ilvl="0" w:tplc="A7CA5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613C7"/>
    <w:multiLevelType w:val="multilevel"/>
    <w:tmpl w:val="EED0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071DE"/>
    <w:multiLevelType w:val="multilevel"/>
    <w:tmpl w:val="69B0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5A0B8F"/>
    <w:multiLevelType w:val="hybridMultilevel"/>
    <w:tmpl w:val="426C8E2C"/>
    <w:lvl w:ilvl="0" w:tplc="A7CA5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740DB0"/>
    <w:multiLevelType w:val="multilevel"/>
    <w:tmpl w:val="BBCC2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5D06F7"/>
    <w:multiLevelType w:val="multilevel"/>
    <w:tmpl w:val="E5A800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B54A75"/>
    <w:multiLevelType w:val="multilevel"/>
    <w:tmpl w:val="74FAF5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4E4C12"/>
    <w:multiLevelType w:val="hybridMultilevel"/>
    <w:tmpl w:val="BA9C7D86"/>
    <w:lvl w:ilvl="0" w:tplc="AD8EC1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F4A25"/>
    <w:multiLevelType w:val="hybridMultilevel"/>
    <w:tmpl w:val="65EEDD24"/>
    <w:lvl w:ilvl="0" w:tplc="A7CA5B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5"/>
  </w:num>
  <w:num w:numId="4">
    <w:abstractNumId w:val="18"/>
  </w:num>
  <w:num w:numId="5">
    <w:abstractNumId w:val="6"/>
  </w:num>
  <w:num w:numId="6">
    <w:abstractNumId w:val="3"/>
  </w:num>
  <w:num w:numId="7">
    <w:abstractNumId w:val="19"/>
  </w:num>
  <w:num w:numId="8">
    <w:abstractNumId w:val="12"/>
  </w:num>
  <w:num w:numId="9">
    <w:abstractNumId w:val="5"/>
  </w:num>
  <w:num w:numId="10">
    <w:abstractNumId w:val="9"/>
  </w:num>
  <w:num w:numId="11">
    <w:abstractNumId w:val="21"/>
  </w:num>
  <w:num w:numId="12">
    <w:abstractNumId w:val="7"/>
  </w:num>
  <w:num w:numId="13">
    <w:abstractNumId w:val="4"/>
  </w:num>
  <w:num w:numId="14">
    <w:abstractNumId w:val="22"/>
  </w:num>
  <w:num w:numId="15">
    <w:abstractNumId w:val="11"/>
  </w:num>
  <w:num w:numId="16">
    <w:abstractNumId w:val="23"/>
  </w:num>
  <w:num w:numId="17">
    <w:abstractNumId w:val="1"/>
  </w:num>
  <w:num w:numId="18">
    <w:abstractNumId w:val="14"/>
  </w:num>
  <w:num w:numId="19">
    <w:abstractNumId w:val="13"/>
  </w:num>
  <w:num w:numId="20">
    <w:abstractNumId w:val="15"/>
  </w:num>
  <w:num w:numId="21">
    <w:abstractNumId w:val="8"/>
  </w:num>
  <w:num w:numId="22">
    <w:abstractNumId w:val="17"/>
  </w:num>
  <w:num w:numId="23">
    <w:abstractNumId w:val="10"/>
  </w:num>
  <w:num w:numId="24">
    <w:abstractNumId w:val="16"/>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3D"/>
    <w:rsid w:val="00007E01"/>
    <w:rsid w:val="000114C6"/>
    <w:rsid w:val="000147C0"/>
    <w:rsid w:val="0001481A"/>
    <w:rsid w:val="00022E43"/>
    <w:rsid w:val="00030575"/>
    <w:rsid w:val="00030650"/>
    <w:rsid w:val="00033745"/>
    <w:rsid w:val="0004092F"/>
    <w:rsid w:val="00041857"/>
    <w:rsid w:val="00041A47"/>
    <w:rsid w:val="00044AD4"/>
    <w:rsid w:val="00045E7E"/>
    <w:rsid w:val="000512C9"/>
    <w:rsid w:val="00051404"/>
    <w:rsid w:val="000559AF"/>
    <w:rsid w:val="00057B25"/>
    <w:rsid w:val="000701C4"/>
    <w:rsid w:val="00072E3E"/>
    <w:rsid w:val="00080BFD"/>
    <w:rsid w:val="00081ADD"/>
    <w:rsid w:val="000923A3"/>
    <w:rsid w:val="000958E4"/>
    <w:rsid w:val="000A1C53"/>
    <w:rsid w:val="000A3F60"/>
    <w:rsid w:val="000A51C1"/>
    <w:rsid w:val="000B1048"/>
    <w:rsid w:val="000B4BD6"/>
    <w:rsid w:val="000B76C7"/>
    <w:rsid w:val="000B7B01"/>
    <w:rsid w:val="000C38C7"/>
    <w:rsid w:val="000C4344"/>
    <w:rsid w:val="000C6C81"/>
    <w:rsid w:val="000D1E71"/>
    <w:rsid w:val="000D3B7C"/>
    <w:rsid w:val="000E0424"/>
    <w:rsid w:val="000E0A02"/>
    <w:rsid w:val="000E6CB7"/>
    <w:rsid w:val="000E741F"/>
    <w:rsid w:val="000F42D9"/>
    <w:rsid w:val="00100655"/>
    <w:rsid w:val="00102BE7"/>
    <w:rsid w:val="001119DC"/>
    <w:rsid w:val="0014362B"/>
    <w:rsid w:val="00146EBA"/>
    <w:rsid w:val="0014779B"/>
    <w:rsid w:val="00147DC9"/>
    <w:rsid w:val="00156690"/>
    <w:rsid w:val="001578C5"/>
    <w:rsid w:val="00160167"/>
    <w:rsid w:val="001604C3"/>
    <w:rsid w:val="00162FD2"/>
    <w:rsid w:val="0017056D"/>
    <w:rsid w:val="00171FF8"/>
    <w:rsid w:val="001808F8"/>
    <w:rsid w:val="00197074"/>
    <w:rsid w:val="001A2A2B"/>
    <w:rsid w:val="001A3407"/>
    <w:rsid w:val="001B7CBC"/>
    <w:rsid w:val="001C1C7F"/>
    <w:rsid w:val="001C2C04"/>
    <w:rsid w:val="001C4BB1"/>
    <w:rsid w:val="001C4E2D"/>
    <w:rsid w:val="001D0F68"/>
    <w:rsid w:val="001F15F7"/>
    <w:rsid w:val="001F3476"/>
    <w:rsid w:val="0020481A"/>
    <w:rsid w:val="00207099"/>
    <w:rsid w:val="00207CE4"/>
    <w:rsid w:val="00212571"/>
    <w:rsid w:val="0021268C"/>
    <w:rsid w:val="00217804"/>
    <w:rsid w:val="002226DD"/>
    <w:rsid w:val="00224DD4"/>
    <w:rsid w:val="00234811"/>
    <w:rsid w:val="00244458"/>
    <w:rsid w:val="002449D4"/>
    <w:rsid w:val="002452CC"/>
    <w:rsid w:val="00252852"/>
    <w:rsid w:val="00253730"/>
    <w:rsid w:val="0025663A"/>
    <w:rsid w:val="002744D6"/>
    <w:rsid w:val="00275EBE"/>
    <w:rsid w:val="00276748"/>
    <w:rsid w:val="00291B92"/>
    <w:rsid w:val="00296D35"/>
    <w:rsid w:val="002A1ABF"/>
    <w:rsid w:val="002A25CE"/>
    <w:rsid w:val="002A3C0D"/>
    <w:rsid w:val="002A701E"/>
    <w:rsid w:val="002C06B5"/>
    <w:rsid w:val="002C080A"/>
    <w:rsid w:val="002C08EC"/>
    <w:rsid w:val="002C15CA"/>
    <w:rsid w:val="002C4A05"/>
    <w:rsid w:val="002D04C6"/>
    <w:rsid w:val="002D4F35"/>
    <w:rsid w:val="002E1327"/>
    <w:rsid w:val="002E6329"/>
    <w:rsid w:val="002F53D3"/>
    <w:rsid w:val="003008AF"/>
    <w:rsid w:val="0030148B"/>
    <w:rsid w:val="003028B9"/>
    <w:rsid w:val="003051E2"/>
    <w:rsid w:val="003074DD"/>
    <w:rsid w:val="00311682"/>
    <w:rsid w:val="003117D0"/>
    <w:rsid w:val="0031743C"/>
    <w:rsid w:val="00323BD1"/>
    <w:rsid w:val="003254D9"/>
    <w:rsid w:val="00332220"/>
    <w:rsid w:val="00336618"/>
    <w:rsid w:val="00340894"/>
    <w:rsid w:val="00343E62"/>
    <w:rsid w:val="003468BA"/>
    <w:rsid w:val="00363645"/>
    <w:rsid w:val="00366F01"/>
    <w:rsid w:val="00367F03"/>
    <w:rsid w:val="00372FFB"/>
    <w:rsid w:val="0038247B"/>
    <w:rsid w:val="00385B2E"/>
    <w:rsid w:val="00394B14"/>
    <w:rsid w:val="003A142E"/>
    <w:rsid w:val="003A59B6"/>
    <w:rsid w:val="003C12A1"/>
    <w:rsid w:val="003C39A7"/>
    <w:rsid w:val="003C56E8"/>
    <w:rsid w:val="003C7DCF"/>
    <w:rsid w:val="003D1172"/>
    <w:rsid w:val="003D21D1"/>
    <w:rsid w:val="003D4352"/>
    <w:rsid w:val="003F0ED1"/>
    <w:rsid w:val="003F3F6F"/>
    <w:rsid w:val="003F5859"/>
    <w:rsid w:val="00406F07"/>
    <w:rsid w:val="00415C1A"/>
    <w:rsid w:val="00425F0F"/>
    <w:rsid w:val="0042701D"/>
    <w:rsid w:val="00427C34"/>
    <w:rsid w:val="00431123"/>
    <w:rsid w:val="00432A52"/>
    <w:rsid w:val="00433ACF"/>
    <w:rsid w:val="00452E63"/>
    <w:rsid w:val="004542D6"/>
    <w:rsid w:val="0046182D"/>
    <w:rsid w:val="004621C0"/>
    <w:rsid w:val="00463B28"/>
    <w:rsid w:val="00467158"/>
    <w:rsid w:val="0046766F"/>
    <w:rsid w:val="00467A99"/>
    <w:rsid w:val="0047227E"/>
    <w:rsid w:val="00474265"/>
    <w:rsid w:val="00475E65"/>
    <w:rsid w:val="00476EA2"/>
    <w:rsid w:val="0048382E"/>
    <w:rsid w:val="00485BD3"/>
    <w:rsid w:val="00494A1D"/>
    <w:rsid w:val="0049673A"/>
    <w:rsid w:val="004973AE"/>
    <w:rsid w:val="00497F69"/>
    <w:rsid w:val="004A5790"/>
    <w:rsid w:val="004A6C01"/>
    <w:rsid w:val="004B6886"/>
    <w:rsid w:val="004B7B7F"/>
    <w:rsid w:val="004C2E11"/>
    <w:rsid w:val="004D29E0"/>
    <w:rsid w:val="004D3B5F"/>
    <w:rsid w:val="004D7329"/>
    <w:rsid w:val="004E15CB"/>
    <w:rsid w:val="004E2F0D"/>
    <w:rsid w:val="004E62BC"/>
    <w:rsid w:val="004E7E1A"/>
    <w:rsid w:val="004F23CE"/>
    <w:rsid w:val="004F2E48"/>
    <w:rsid w:val="004F7778"/>
    <w:rsid w:val="00500FFF"/>
    <w:rsid w:val="00513865"/>
    <w:rsid w:val="00526B7F"/>
    <w:rsid w:val="00535917"/>
    <w:rsid w:val="005366C7"/>
    <w:rsid w:val="0053769E"/>
    <w:rsid w:val="00542409"/>
    <w:rsid w:val="005522B7"/>
    <w:rsid w:val="00556B7C"/>
    <w:rsid w:val="0056189F"/>
    <w:rsid w:val="005677D0"/>
    <w:rsid w:val="0057234F"/>
    <w:rsid w:val="00590E45"/>
    <w:rsid w:val="005918FA"/>
    <w:rsid w:val="00597346"/>
    <w:rsid w:val="005A2239"/>
    <w:rsid w:val="005A30A9"/>
    <w:rsid w:val="005A3C41"/>
    <w:rsid w:val="005A6333"/>
    <w:rsid w:val="005B7DC3"/>
    <w:rsid w:val="005C029E"/>
    <w:rsid w:val="005C0447"/>
    <w:rsid w:val="005C4862"/>
    <w:rsid w:val="005D140B"/>
    <w:rsid w:val="005D6079"/>
    <w:rsid w:val="005E13C4"/>
    <w:rsid w:val="005E2BE5"/>
    <w:rsid w:val="005E47F6"/>
    <w:rsid w:val="005E5654"/>
    <w:rsid w:val="005E57F3"/>
    <w:rsid w:val="005E6D84"/>
    <w:rsid w:val="005F11F0"/>
    <w:rsid w:val="00600A34"/>
    <w:rsid w:val="0060357E"/>
    <w:rsid w:val="00604659"/>
    <w:rsid w:val="00610C8E"/>
    <w:rsid w:val="0061164D"/>
    <w:rsid w:val="00615727"/>
    <w:rsid w:val="00623BAD"/>
    <w:rsid w:val="00624A53"/>
    <w:rsid w:val="006255A3"/>
    <w:rsid w:val="00625BCB"/>
    <w:rsid w:val="006308B0"/>
    <w:rsid w:val="00630CE0"/>
    <w:rsid w:val="00632812"/>
    <w:rsid w:val="00634226"/>
    <w:rsid w:val="00634349"/>
    <w:rsid w:val="00634E86"/>
    <w:rsid w:val="00644175"/>
    <w:rsid w:val="00646106"/>
    <w:rsid w:val="00647902"/>
    <w:rsid w:val="00650C03"/>
    <w:rsid w:val="00655A50"/>
    <w:rsid w:val="00656A10"/>
    <w:rsid w:val="00656D32"/>
    <w:rsid w:val="006570EE"/>
    <w:rsid w:val="006579D0"/>
    <w:rsid w:val="00661F82"/>
    <w:rsid w:val="00662496"/>
    <w:rsid w:val="00662785"/>
    <w:rsid w:val="00664858"/>
    <w:rsid w:val="0067605C"/>
    <w:rsid w:val="006764F4"/>
    <w:rsid w:val="0068140F"/>
    <w:rsid w:val="006838F1"/>
    <w:rsid w:val="00685BEE"/>
    <w:rsid w:val="006A10CB"/>
    <w:rsid w:val="006A47B1"/>
    <w:rsid w:val="006B4E97"/>
    <w:rsid w:val="006B7E0F"/>
    <w:rsid w:val="006C5E02"/>
    <w:rsid w:val="006D6F7B"/>
    <w:rsid w:val="006D7AED"/>
    <w:rsid w:val="006E0BD2"/>
    <w:rsid w:val="006F2E04"/>
    <w:rsid w:val="006F355E"/>
    <w:rsid w:val="006F706C"/>
    <w:rsid w:val="00700C81"/>
    <w:rsid w:val="00703523"/>
    <w:rsid w:val="0070493D"/>
    <w:rsid w:val="00706256"/>
    <w:rsid w:val="007127CC"/>
    <w:rsid w:val="00713E0E"/>
    <w:rsid w:val="00721367"/>
    <w:rsid w:val="00725480"/>
    <w:rsid w:val="007272B5"/>
    <w:rsid w:val="007305FD"/>
    <w:rsid w:val="00731556"/>
    <w:rsid w:val="00731C53"/>
    <w:rsid w:val="007442E9"/>
    <w:rsid w:val="00752BEE"/>
    <w:rsid w:val="00756B51"/>
    <w:rsid w:val="00773433"/>
    <w:rsid w:val="007744DC"/>
    <w:rsid w:val="00774B09"/>
    <w:rsid w:val="00784E4B"/>
    <w:rsid w:val="00784EFE"/>
    <w:rsid w:val="00794A02"/>
    <w:rsid w:val="00795740"/>
    <w:rsid w:val="007A24E2"/>
    <w:rsid w:val="007A7D0D"/>
    <w:rsid w:val="007B46F8"/>
    <w:rsid w:val="007B6920"/>
    <w:rsid w:val="007C501E"/>
    <w:rsid w:val="007D158D"/>
    <w:rsid w:val="007D27E3"/>
    <w:rsid w:val="007D3A83"/>
    <w:rsid w:val="007D7032"/>
    <w:rsid w:val="007D74CA"/>
    <w:rsid w:val="007E1C1F"/>
    <w:rsid w:val="007F28FE"/>
    <w:rsid w:val="007F5E7D"/>
    <w:rsid w:val="007F7C91"/>
    <w:rsid w:val="00805A3B"/>
    <w:rsid w:val="00835721"/>
    <w:rsid w:val="008404CD"/>
    <w:rsid w:val="00842F7B"/>
    <w:rsid w:val="008555E2"/>
    <w:rsid w:val="008569E1"/>
    <w:rsid w:val="008574F0"/>
    <w:rsid w:val="00866F3C"/>
    <w:rsid w:val="008720FD"/>
    <w:rsid w:val="008730CC"/>
    <w:rsid w:val="00874F8C"/>
    <w:rsid w:val="00882E2E"/>
    <w:rsid w:val="00890FF5"/>
    <w:rsid w:val="00891690"/>
    <w:rsid w:val="008A0ECF"/>
    <w:rsid w:val="008A404C"/>
    <w:rsid w:val="008A5A23"/>
    <w:rsid w:val="008A6D86"/>
    <w:rsid w:val="008C138D"/>
    <w:rsid w:val="008C4826"/>
    <w:rsid w:val="008C7B8F"/>
    <w:rsid w:val="008D2A5B"/>
    <w:rsid w:val="008D2BA9"/>
    <w:rsid w:val="008D3939"/>
    <w:rsid w:val="008D4D3C"/>
    <w:rsid w:val="008D6B12"/>
    <w:rsid w:val="008E55F0"/>
    <w:rsid w:val="008F3F34"/>
    <w:rsid w:val="008F4103"/>
    <w:rsid w:val="008F63A1"/>
    <w:rsid w:val="009014E7"/>
    <w:rsid w:val="009016E2"/>
    <w:rsid w:val="00906B88"/>
    <w:rsid w:val="009119AE"/>
    <w:rsid w:val="00913C0E"/>
    <w:rsid w:val="00914A3F"/>
    <w:rsid w:val="00914A70"/>
    <w:rsid w:val="00920729"/>
    <w:rsid w:val="00930FED"/>
    <w:rsid w:val="00931C05"/>
    <w:rsid w:val="009424C4"/>
    <w:rsid w:val="009529BF"/>
    <w:rsid w:val="00955A27"/>
    <w:rsid w:val="009603A9"/>
    <w:rsid w:val="00962034"/>
    <w:rsid w:val="0097335E"/>
    <w:rsid w:val="009802A0"/>
    <w:rsid w:val="009B1511"/>
    <w:rsid w:val="009B6DCF"/>
    <w:rsid w:val="009B77A5"/>
    <w:rsid w:val="009C2EEA"/>
    <w:rsid w:val="009D309E"/>
    <w:rsid w:val="009E1321"/>
    <w:rsid w:val="009E2587"/>
    <w:rsid w:val="009F4370"/>
    <w:rsid w:val="00A015BF"/>
    <w:rsid w:val="00A16CDE"/>
    <w:rsid w:val="00A1714C"/>
    <w:rsid w:val="00A259F2"/>
    <w:rsid w:val="00A30AA7"/>
    <w:rsid w:val="00A356F1"/>
    <w:rsid w:val="00A3690D"/>
    <w:rsid w:val="00A418F1"/>
    <w:rsid w:val="00A41935"/>
    <w:rsid w:val="00A45948"/>
    <w:rsid w:val="00A5465B"/>
    <w:rsid w:val="00A61525"/>
    <w:rsid w:val="00A6702B"/>
    <w:rsid w:val="00A71DD2"/>
    <w:rsid w:val="00A72272"/>
    <w:rsid w:val="00A7388E"/>
    <w:rsid w:val="00A74F73"/>
    <w:rsid w:val="00A761E9"/>
    <w:rsid w:val="00A77F06"/>
    <w:rsid w:val="00A8361F"/>
    <w:rsid w:val="00A86DDF"/>
    <w:rsid w:val="00A91D67"/>
    <w:rsid w:val="00A92030"/>
    <w:rsid w:val="00A950A1"/>
    <w:rsid w:val="00A953E6"/>
    <w:rsid w:val="00AA372F"/>
    <w:rsid w:val="00AA3869"/>
    <w:rsid w:val="00AA405E"/>
    <w:rsid w:val="00AA68B8"/>
    <w:rsid w:val="00AB0572"/>
    <w:rsid w:val="00AB05FD"/>
    <w:rsid w:val="00AB0AD0"/>
    <w:rsid w:val="00AC05A6"/>
    <w:rsid w:val="00AC416A"/>
    <w:rsid w:val="00AD0000"/>
    <w:rsid w:val="00AE2E38"/>
    <w:rsid w:val="00AF1DAC"/>
    <w:rsid w:val="00AF53C8"/>
    <w:rsid w:val="00B00C55"/>
    <w:rsid w:val="00B015D0"/>
    <w:rsid w:val="00B037CD"/>
    <w:rsid w:val="00B039DF"/>
    <w:rsid w:val="00B05338"/>
    <w:rsid w:val="00B05B7B"/>
    <w:rsid w:val="00B13065"/>
    <w:rsid w:val="00B14F33"/>
    <w:rsid w:val="00B15E34"/>
    <w:rsid w:val="00B264E9"/>
    <w:rsid w:val="00B54561"/>
    <w:rsid w:val="00B6658D"/>
    <w:rsid w:val="00B70338"/>
    <w:rsid w:val="00B70406"/>
    <w:rsid w:val="00B73237"/>
    <w:rsid w:val="00B770ED"/>
    <w:rsid w:val="00B80EC9"/>
    <w:rsid w:val="00B81A34"/>
    <w:rsid w:val="00B90D81"/>
    <w:rsid w:val="00B91962"/>
    <w:rsid w:val="00BA169C"/>
    <w:rsid w:val="00BA241A"/>
    <w:rsid w:val="00BA38C4"/>
    <w:rsid w:val="00BA731D"/>
    <w:rsid w:val="00BB1EE8"/>
    <w:rsid w:val="00BB56C1"/>
    <w:rsid w:val="00BB7059"/>
    <w:rsid w:val="00BB71D6"/>
    <w:rsid w:val="00BC0A01"/>
    <w:rsid w:val="00BC0AAE"/>
    <w:rsid w:val="00BC5336"/>
    <w:rsid w:val="00BD449F"/>
    <w:rsid w:val="00BD5CA6"/>
    <w:rsid w:val="00BD6DD7"/>
    <w:rsid w:val="00BD7057"/>
    <w:rsid w:val="00BE61B1"/>
    <w:rsid w:val="00C02262"/>
    <w:rsid w:val="00C029CF"/>
    <w:rsid w:val="00C12E40"/>
    <w:rsid w:val="00C21595"/>
    <w:rsid w:val="00C23686"/>
    <w:rsid w:val="00C307A8"/>
    <w:rsid w:val="00C340FA"/>
    <w:rsid w:val="00C45C02"/>
    <w:rsid w:val="00C45F6D"/>
    <w:rsid w:val="00C46F79"/>
    <w:rsid w:val="00C5141F"/>
    <w:rsid w:val="00C57A0C"/>
    <w:rsid w:val="00C62D4B"/>
    <w:rsid w:val="00C645C1"/>
    <w:rsid w:val="00C64C22"/>
    <w:rsid w:val="00C65A94"/>
    <w:rsid w:val="00C6721A"/>
    <w:rsid w:val="00C73823"/>
    <w:rsid w:val="00C73DB6"/>
    <w:rsid w:val="00C82EFD"/>
    <w:rsid w:val="00C864E6"/>
    <w:rsid w:val="00C8660D"/>
    <w:rsid w:val="00C91B35"/>
    <w:rsid w:val="00C91F6F"/>
    <w:rsid w:val="00CA0C67"/>
    <w:rsid w:val="00CB2BDF"/>
    <w:rsid w:val="00CB51AE"/>
    <w:rsid w:val="00CB6D62"/>
    <w:rsid w:val="00CC05D0"/>
    <w:rsid w:val="00CC1D69"/>
    <w:rsid w:val="00CC4363"/>
    <w:rsid w:val="00CD206C"/>
    <w:rsid w:val="00CD2992"/>
    <w:rsid w:val="00CD535A"/>
    <w:rsid w:val="00CE1010"/>
    <w:rsid w:val="00CE155B"/>
    <w:rsid w:val="00CE5E16"/>
    <w:rsid w:val="00CF302C"/>
    <w:rsid w:val="00CF71A7"/>
    <w:rsid w:val="00D00377"/>
    <w:rsid w:val="00D012D3"/>
    <w:rsid w:val="00D018C4"/>
    <w:rsid w:val="00D021A7"/>
    <w:rsid w:val="00D06533"/>
    <w:rsid w:val="00D120D7"/>
    <w:rsid w:val="00D1254B"/>
    <w:rsid w:val="00D16877"/>
    <w:rsid w:val="00D16B2E"/>
    <w:rsid w:val="00D216D0"/>
    <w:rsid w:val="00D21F83"/>
    <w:rsid w:val="00D21FBB"/>
    <w:rsid w:val="00D22DF8"/>
    <w:rsid w:val="00D2347A"/>
    <w:rsid w:val="00D2596A"/>
    <w:rsid w:val="00D3172F"/>
    <w:rsid w:val="00D32233"/>
    <w:rsid w:val="00D330C9"/>
    <w:rsid w:val="00D40DDF"/>
    <w:rsid w:val="00D46159"/>
    <w:rsid w:val="00D5196A"/>
    <w:rsid w:val="00D5756C"/>
    <w:rsid w:val="00D65B41"/>
    <w:rsid w:val="00D7416E"/>
    <w:rsid w:val="00D83921"/>
    <w:rsid w:val="00D84C3E"/>
    <w:rsid w:val="00D84CF6"/>
    <w:rsid w:val="00DA1093"/>
    <w:rsid w:val="00DA3A98"/>
    <w:rsid w:val="00DA3C1F"/>
    <w:rsid w:val="00DA4DC0"/>
    <w:rsid w:val="00DB1241"/>
    <w:rsid w:val="00DB1439"/>
    <w:rsid w:val="00DB2DC1"/>
    <w:rsid w:val="00DB3AFD"/>
    <w:rsid w:val="00DB3F7F"/>
    <w:rsid w:val="00DB4FF7"/>
    <w:rsid w:val="00DB766B"/>
    <w:rsid w:val="00DC2092"/>
    <w:rsid w:val="00DC70D8"/>
    <w:rsid w:val="00DC7338"/>
    <w:rsid w:val="00DC7CB4"/>
    <w:rsid w:val="00DD10A3"/>
    <w:rsid w:val="00DD2FD9"/>
    <w:rsid w:val="00DD49C0"/>
    <w:rsid w:val="00DF3239"/>
    <w:rsid w:val="00DF3CDE"/>
    <w:rsid w:val="00DF4626"/>
    <w:rsid w:val="00DF6D39"/>
    <w:rsid w:val="00E11BC3"/>
    <w:rsid w:val="00E11EFB"/>
    <w:rsid w:val="00E1263D"/>
    <w:rsid w:val="00E12685"/>
    <w:rsid w:val="00E14A78"/>
    <w:rsid w:val="00E17A6C"/>
    <w:rsid w:val="00E2503F"/>
    <w:rsid w:val="00E25090"/>
    <w:rsid w:val="00E34381"/>
    <w:rsid w:val="00E35216"/>
    <w:rsid w:val="00E43F80"/>
    <w:rsid w:val="00E52C74"/>
    <w:rsid w:val="00E63755"/>
    <w:rsid w:val="00E67E2A"/>
    <w:rsid w:val="00E76B96"/>
    <w:rsid w:val="00E808F0"/>
    <w:rsid w:val="00E82733"/>
    <w:rsid w:val="00E85B6A"/>
    <w:rsid w:val="00E90825"/>
    <w:rsid w:val="00EA704B"/>
    <w:rsid w:val="00EB4F88"/>
    <w:rsid w:val="00EC584B"/>
    <w:rsid w:val="00ED206C"/>
    <w:rsid w:val="00ED74C0"/>
    <w:rsid w:val="00EE4490"/>
    <w:rsid w:val="00EF470D"/>
    <w:rsid w:val="00EF6306"/>
    <w:rsid w:val="00EF6452"/>
    <w:rsid w:val="00F02059"/>
    <w:rsid w:val="00F03055"/>
    <w:rsid w:val="00F104A7"/>
    <w:rsid w:val="00F118DE"/>
    <w:rsid w:val="00F11A27"/>
    <w:rsid w:val="00F11ADF"/>
    <w:rsid w:val="00F21599"/>
    <w:rsid w:val="00F25E90"/>
    <w:rsid w:val="00F3011A"/>
    <w:rsid w:val="00F334BB"/>
    <w:rsid w:val="00F33F92"/>
    <w:rsid w:val="00F345BF"/>
    <w:rsid w:val="00F35E06"/>
    <w:rsid w:val="00F453AA"/>
    <w:rsid w:val="00F53B18"/>
    <w:rsid w:val="00F54A94"/>
    <w:rsid w:val="00F60D74"/>
    <w:rsid w:val="00F65108"/>
    <w:rsid w:val="00F6705D"/>
    <w:rsid w:val="00F67CAF"/>
    <w:rsid w:val="00F71988"/>
    <w:rsid w:val="00F80AE3"/>
    <w:rsid w:val="00F900CF"/>
    <w:rsid w:val="00F911C9"/>
    <w:rsid w:val="00F93AEE"/>
    <w:rsid w:val="00F96715"/>
    <w:rsid w:val="00F96D3C"/>
    <w:rsid w:val="00FA1CD5"/>
    <w:rsid w:val="00FA2330"/>
    <w:rsid w:val="00FA3DA7"/>
    <w:rsid w:val="00FA4363"/>
    <w:rsid w:val="00FB0004"/>
    <w:rsid w:val="00FB3345"/>
    <w:rsid w:val="00FB49B4"/>
    <w:rsid w:val="00FB761A"/>
    <w:rsid w:val="00FB7F41"/>
    <w:rsid w:val="00FC0F4F"/>
    <w:rsid w:val="00FC38CE"/>
    <w:rsid w:val="00FD38E8"/>
    <w:rsid w:val="00FD69BF"/>
    <w:rsid w:val="00FE0599"/>
    <w:rsid w:val="00FE1645"/>
    <w:rsid w:val="00FE3D32"/>
    <w:rsid w:val="00FF1B3B"/>
    <w:rsid w:val="00FF452B"/>
    <w:rsid w:val="059CECA1"/>
    <w:rsid w:val="06CD854D"/>
    <w:rsid w:val="0818E73E"/>
    <w:rsid w:val="1037D641"/>
    <w:rsid w:val="11D624C2"/>
    <w:rsid w:val="1234B34D"/>
    <w:rsid w:val="1378FF3B"/>
    <w:rsid w:val="15171E68"/>
    <w:rsid w:val="1836F88E"/>
    <w:rsid w:val="188ACC74"/>
    <w:rsid w:val="18B2D1CB"/>
    <w:rsid w:val="1963227F"/>
    <w:rsid w:val="19D516F0"/>
    <w:rsid w:val="1A17E1DA"/>
    <w:rsid w:val="1A269CD5"/>
    <w:rsid w:val="1B6E9950"/>
    <w:rsid w:val="1C141708"/>
    <w:rsid w:val="1EA63A12"/>
    <w:rsid w:val="1ED7D28C"/>
    <w:rsid w:val="1F4F2593"/>
    <w:rsid w:val="1FE72BAA"/>
    <w:rsid w:val="2890E457"/>
    <w:rsid w:val="2B8EF8A1"/>
    <w:rsid w:val="2CCC53F3"/>
    <w:rsid w:val="30529E97"/>
    <w:rsid w:val="3141368B"/>
    <w:rsid w:val="32DD06EC"/>
    <w:rsid w:val="39278F00"/>
    <w:rsid w:val="393DDAB8"/>
    <w:rsid w:val="3B029C8D"/>
    <w:rsid w:val="3C4AE579"/>
    <w:rsid w:val="3C7691B7"/>
    <w:rsid w:val="42F855B5"/>
    <w:rsid w:val="4705660E"/>
    <w:rsid w:val="495E3A09"/>
    <w:rsid w:val="4AEA3F3D"/>
    <w:rsid w:val="4C110E1D"/>
    <w:rsid w:val="4FC77CFF"/>
    <w:rsid w:val="4FF1C23B"/>
    <w:rsid w:val="51EA057F"/>
    <w:rsid w:val="53BF2FA6"/>
    <w:rsid w:val="550BD760"/>
    <w:rsid w:val="572A8176"/>
    <w:rsid w:val="58E14392"/>
    <w:rsid w:val="59F5620C"/>
    <w:rsid w:val="5A5B1820"/>
    <w:rsid w:val="5B121D2C"/>
    <w:rsid w:val="62AB9033"/>
    <w:rsid w:val="6654CFD3"/>
    <w:rsid w:val="6815EE0B"/>
    <w:rsid w:val="6BC9C234"/>
    <w:rsid w:val="6BE57636"/>
    <w:rsid w:val="6D4B141E"/>
    <w:rsid w:val="6DB7D44A"/>
    <w:rsid w:val="6E8A815A"/>
    <w:rsid w:val="6FF94B3D"/>
    <w:rsid w:val="70EF750C"/>
    <w:rsid w:val="71491578"/>
    <w:rsid w:val="71F2CBB5"/>
    <w:rsid w:val="738B13BC"/>
    <w:rsid w:val="7413EBFF"/>
    <w:rsid w:val="768B5669"/>
    <w:rsid w:val="768E8927"/>
    <w:rsid w:val="779CC461"/>
    <w:rsid w:val="782726CA"/>
    <w:rsid w:val="7DB8D50C"/>
    <w:rsid w:val="7E6147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DDD6A8"/>
  <w15:chartTrackingRefBased/>
  <w15:docId w15:val="{B2CBBF1A-6B60-4CD4-9D5B-22668F1D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5B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63D"/>
    <w:pPr>
      <w:tabs>
        <w:tab w:val="center" w:pos="4680"/>
        <w:tab w:val="right" w:pos="9360"/>
      </w:tabs>
    </w:pPr>
    <w:rPr>
      <w:sz w:val="22"/>
      <w:szCs w:val="22"/>
    </w:rPr>
  </w:style>
  <w:style w:type="character" w:customStyle="1" w:styleId="HeaderChar">
    <w:name w:val="Header Char"/>
    <w:basedOn w:val="DefaultParagraphFont"/>
    <w:link w:val="Header"/>
    <w:uiPriority w:val="99"/>
    <w:rsid w:val="00E1263D"/>
  </w:style>
  <w:style w:type="paragraph" w:styleId="Footer">
    <w:name w:val="footer"/>
    <w:basedOn w:val="Normal"/>
    <w:link w:val="FooterChar"/>
    <w:uiPriority w:val="99"/>
    <w:unhideWhenUsed/>
    <w:rsid w:val="00E1263D"/>
    <w:pPr>
      <w:tabs>
        <w:tab w:val="center" w:pos="4680"/>
        <w:tab w:val="right" w:pos="9360"/>
      </w:tabs>
    </w:pPr>
    <w:rPr>
      <w:sz w:val="22"/>
      <w:szCs w:val="22"/>
    </w:rPr>
  </w:style>
  <w:style w:type="character" w:customStyle="1" w:styleId="FooterChar">
    <w:name w:val="Footer Char"/>
    <w:basedOn w:val="DefaultParagraphFont"/>
    <w:link w:val="Footer"/>
    <w:uiPriority w:val="99"/>
    <w:rsid w:val="00E1263D"/>
  </w:style>
  <w:style w:type="paragraph" w:customStyle="1" w:styleId="p1">
    <w:name w:val="p1"/>
    <w:basedOn w:val="Normal"/>
    <w:rsid w:val="00E1263D"/>
    <w:pPr>
      <w:spacing w:line="315" w:lineRule="atLeast"/>
    </w:pPr>
    <w:rPr>
      <w:rFonts w:ascii="DIN-Medium" w:eastAsiaTheme="minorEastAsia" w:hAnsi="DIN-Medium" w:cs="Times New Roman"/>
      <w:color w:val="416C82"/>
      <w:sz w:val="17"/>
      <w:szCs w:val="17"/>
      <w:lang w:eastAsia="zh-CN"/>
    </w:rPr>
  </w:style>
  <w:style w:type="character" w:customStyle="1" w:styleId="s1">
    <w:name w:val="s1"/>
    <w:basedOn w:val="DefaultParagraphFont"/>
    <w:rsid w:val="00E1263D"/>
    <w:rPr>
      <w:rFonts w:ascii="DIN-Bold" w:hAnsi="DIN-Bold" w:hint="default"/>
      <w:sz w:val="33"/>
      <w:szCs w:val="33"/>
    </w:rPr>
  </w:style>
  <w:style w:type="character" w:customStyle="1" w:styleId="s2">
    <w:name w:val="s2"/>
    <w:basedOn w:val="DefaultParagraphFont"/>
    <w:rsid w:val="00E1263D"/>
    <w:rPr>
      <w:spacing w:val="-2"/>
    </w:rPr>
  </w:style>
  <w:style w:type="character" w:customStyle="1" w:styleId="apple-converted-space">
    <w:name w:val="apple-converted-space"/>
    <w:basedOn w:val="DefaultParagraphFont"/>
    <w:rsid w:val="00E1263D"/>
  </w:style>
  <w:style w:type="table" w:styleId="TableGrid">
    <w:name w:val="Table Grid"/>
    <w:basedOn w:val="TableNormal"/>
    <w:uiPriority w:val="39"/>
    <w:rsid w:val="00A76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449F"/>
    <w:rPr>
      <w:sz w:val="16"/>
      <w:szCs w:val="16"/>
    </w:rPr>
  </w:style>
  <w:style w:type="paragraph" w:styleId="CommentText">
    <w:name w:val="annotation text"/>
    <w:basedOn w:val="Normal"/>
    <w:link w:val="CommentTextChar"/>
    <w:uiPriority w:val="99"/>
    <w:semiHidden/>
    <w:unhideWhenUsed/>
    <w:rsid w:val="00BD449F"/>
    <w:rPr>
      <w:sz w:val="20"/>
      <w:szCs w:val="20"/>
    </w:rPr>
  </w:style>
  <w:style w:type="character" w:customStyle="1" w:styleId="CommentTextChar">
    <w:name w:val="Comment Text Char"/>
    <w:basedOn w:val="DefaultParagraphFont"/>
    <w:link w:val="CommentText"/>
    <w:uiPriority w:val="99"/>
    <w:semiHidden/>
    <w:rsid w:val="00BD449F"/>
    <w:rPr>
      <w:sz w:val="20"/>
      <w:szCs w:val="20"/>
    </w:rPr>
  </w:style>
  <w:style w:type="paragraph" w:styleId="CommentSubject">
    <w:name w:val="annotation subject"/>
    <w:basedOn w:val="CommentText"/>
    <w:next w:val="CommentText"/>
    <w:link w:val="CommentSubjectChar"/>
    <w:uiPriority w:val="99"/>
    <w:semiHidden/>
    <w:unhideWhenUsed/>
    <w:rsid w:val="00BD449F"/>
    <w:rPr>
      <w:b/>
      <w:bCs/>
    </w:rPr>
  </w:style>
  <w:style w:type="character" w:customStyle="1" w:styleId="CommentSubjectChar">
    <w:name w:val="Comment Subject Char"/>
    <w:basedOn w:val="CommentTextChar"/>
    <w:link w:val="CommentSubject"/>
    <w:uiPriority w:val="99"/>
    <w:semiHidden/>
    <w:rsid w:val="00BD449F"/>
    <w:rPr>
      <w:b/>
      <w:bCs/>
      <w:sz w:val="20"/>
      <w:szCs w:val="20"/>
    </w:rPr>
  </w:style>
  <w:style w:type="paragraph" w:styleId="BalloonText">
    <w:name w:val="Balloon Text"/>
    <w:basedOn w:val="Normal"/>
    <w:link w:val="BalloonTextChar"/>
    <w:uiPriority w:val="99"/>
    <w:semiHidden/>
    <w:unhideWhenUsed/>
    <w:rsid w:val="00BD4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49F"/>
    <w:rPr>
      <w:rFonts w:ascii="Segoe UI" w:hAnsi="Segoe UI" w:cs="Segoe UI"/>
      <w:sz w:val="18"/>
      <w:szCs w:val="18"/>
    </w:rPr>
  </w:style>
  <w:style w:type="paragraph" w:styleId="ListParagraph">
    <w:name w:val="List Paragraph"/>
    <w:basedOn w:val="Normal"/>
    <w:uiPriority w:val="34"/>
    <w:qFormat/>
    <w:rsid w:val="000C4344"/>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00431123"/>
  </w:style>
  <w:style w:type="character" w:customStyle="1" w:styleId="eop">
    <w:name w:val="eop"/>
    <w:basedOn w:val="DefaultParagraphFont"/>
    <w:rsid w:val="00431123"/>
  </w:style>
  <w:style w:type="character" w:styleId="UnresolvedMention">
    <w:name w:val="Unresolved Mention"/>
    <w:basedOn w:val="DefaultParagraphFont"/>
    <w:uiPriority w:val="99"/>
    <w:semiHidden/>
    <w:unhideWhenUsed/>
    <w:rsid w:val="00C12E40"/>
    <w:rPr>
      <w:color w:val="605E5C"/>
      <w:shd w:val="clear" w:color="auto" w:fill="E1DFDD"/>
    </w:rPr>
  </w:style>
  <w:style w:type="paragraph" w:customStyle="1" w:styleId="chat-list-item">
    <w:name w:val="chat-list-item"/>
    <w:basedOn w:val="Normal"/>
    <w:rsid w:val="00E808F0"/>
    <w:pPr>
      <w:spacing w:before="100" w:beforeAutospacing="1" w:after="100" w:afterAutospacing="1"/>
    </w:pPr>
    <w:rPr>
      <w:rFonts w:ascii="Times New Roman" w:eastAsia="Times New Roman" w:hAnsi="Times New Roman" w:cs="Times New Roman"/>
    </w:rPr>
  </w:style>
  <w:style w:type="character" w:customStyle="1" w:styleId="user-name">
    <w:name w:val="user-name"/>
    <w:basedOn w:val="DefaultParagraphFont"/>
    <w:rsid w:val="00E808F0"/>
  </w:style>
  <w:style w:type="character" w:customStyle="1" w:styleId="chat-time">
    <w:name w:val="chat-time"/>
    <w:basedOn w:val="DefaultParagraphFont"/>
    <w:rsid w:val="00E808F0"/>
  </w:style>
  <w:style w:type="character" w:customStyle="1" w:styleId="content-text">
    <w:name w:val="content-text"/>
    <w:basedOn w:val="DefaultParagraphFont"/>
    <w:rsid w:val="00E808F0"/>
  </w:style>
  <w:style w:type="paragraph" w:customStyle="1" w:styleId="paragraph">
    <w:name w:val="paragraph"/>
    <w:basedOn w:val="Normal"/>
    <w:rsid w:val="00685BE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811736">
      <w:bodyDiv w:val="1"/>
      <w:marLeft w:val="0"/>
      <w:marRight w:val="0"/>
      <w:marTop w:val="0"/>
      <w:marBottom w:val="0"/>
      <w:divBdr>
        <w:top w:val="none" w:sz="0" w:space="0" w:color="auto"/>
        <w:left w:val="none" w:sz="0" w:space="0" w:color="auto"/>
        <w:bottom w:val="none" w:sz="0" w:space="0" w:color="auto"/>
        <w:right w:val="none" w:sz="0" w:space="0" w:color="auto"/>
      </w:divBdr>
      <w:divsChild>
        <w:div w:id="777212980">
          <w:marLeft w:val="0"/>
          <w:marRight w:val="0"/>
          <w:marTop w:val="0"/>
          <w:marBottom w:val="0"/>
          <w:divBdr>
            <w:top w:val="none" w:sz="0" w:space="0" w:color="auto"/>
            <w:left w:val="none" w:sz="0" w:space="0" w:color="auto"/>
            <w:bottom w:val="none" w:sz="0" w:space="0" w:color="auto"/>
            <w:right w:val="none" w:sz="0" w:space="0" w:color="auto"/>
          </w:divBdr>
        </w:div>
        <w:div w:id="520246308">
          <w:marLeft w:val="0"/>
          <w:marRight w:val="0"/>
          <w:marTop w:val="0"/>
          <w:marBottom w:val="0"/>
          <w:divBdr>
            <w:top w:val="none" w:sz="0" w:space="0" w:color="auto"/>
            <w:left w:val="none" w:sz="0" w:space="0" w:color="auto"/>
            <w:bottom w:val="none" w:sz="0" w:space="0" w:color="auto"/>
            <w:right w:val="none" w:sz="0" w:space="0" w:color="auto"/>
          </w:divBdr>
        </w:div>
        <w:div w:id="1333684563">
          <w:marLeft w:val="0"/>
          <w:marRight w:val="0"/>
          <w:marTop w:val="0"/>
          <w:marBottom w:val="0"/>
          <w:divBdr>
            <w:top w:val="none" w:sz="0" w:space="0" w:color="auto"/>
            <w:left w:val="none" w:sz="0" w:space="0" w:color="auto"/>
            <w:bottom w:val="none" w:sz="0" w:space="0" w:color="auto"/>
            <w:right w:val="none" w:sz="0" w:space="0" w:color="auto"/>
          </w:divBdr>
        </w:div>
      </w:divsChild>
    </w:div>
    <w:div w:id="1022168202">
      <w:bodyDiv w:val="1"/>
      <w:marLeft w:val="0"/>
      <w:marRight w:val="0"/>
      <w:marTop w:val="0"/>
      <w:marBottom w:val="0"/>
      <w:divBdr>
        <w:top w:val="none" w:sz="0" w:space="0" w:color="auto"/>
        <w:left w:val="none" w:sz="0" w:space="0" w:color="auto"/>
        <w:bottom w:val="none" w:sz="0" w:space="0" w:color="auto"/>
        <w:right w:val="none" w:sz="0" w:space="0" w:color="auto"/>
      </w:divBdr>
      <w:divsChild>
        <w:div w:id="317460816">
          <w:marLeft w:val="0"/>
          <w:marRight w:val="0"/>
          <w:marTop w:val="0"/>
          <w:marBottom w:val="90"/>
          <w:divBdr>
            <w:top w:val="none" w:sz="0" w:space="0" w:color="auto"/>
            <w:left w:val="none" w:sz="0" w:space="0" w:color="auto"/>
            <w:bottom w:val="none" w:sz="0" w:space="0" w:color="auto"/>
            <w:right w:val="none" w:sz="0" w:space="0" w:color="auto"/>
          </w:divBdr>
        </w:div>
        <w:div w:id="832994702">
          <w:marLeft w:val="0"/>
          <w:marRight w:val="0"/>
          <w:marTop w:val="0"/>
          <w:marBottom w:val="0"/>
          <w:divBdr>
            <w:top w:val="none" w:sz="0" w:space="0" w:color="auto"/>
            <w:left w:val="none" w:sz="0" w:space="0" w:color="auto"/>
            <w:bottom w:val="none" w:sz="0" w:space="0" w:color="auto"/>
            <w:right w:val="none" w:sz="0" w:space="0" w:color="auto"/>
          </w:divBdr>
        </w:div>
        <w:div w:id="1818495587">
          <w:marLeft w:val="0"/>
          <w:marRight w:val="0"/>
          <w:marTop w:val="0"/>
          <w:marBottom w:val="90"/>
          <w:divBdr>
            <w:top w:val="none" w:sz="0" w:space="0" w:color="auto"/>
            <w:left w:val="none" w:sz="0" w:space="0" w:color="auto"/>
            <w:bottom w:val="none" w:sz="0" w:space="0" w:color="auto"/>
            <w:right w:val="none" w:sz="0" w:space="0" w:color="auto"/>
          </w:divBdr>
        </w:div>
        <w:div w:id="2091656020">
          <w:marLeft w:val="0"/>
          <w:marRight w:val="0"/>
          <w:marTop w:val="0"/>
          <w:marBottom w:val="0"/>
          <w:divBdr>
            <w:top w:val="none" w:sz="0" w:space="0" w:color="auto"/>
            <w:left w:val="none" w:sz="0" w:space="0" w:color="auto"/>
            <w:bottom w:val="none" w:sz="0" w:space="0" w:color="auto"/>
            <w:right w:val="none" w:sz="0" w:space="0" w:color="auto"/>
          </w:divBdr>
        </w:div>
        <w:div w:id="1520000637">
          <w:marLeft w:val="0"/>
          <w:marRight w:val="0"/>
          <w:marTop w:val="0"/>
          <w:marBottom w:val="90"/>
          <w:divBdr>
            <w:top w:val="none" w:sz="0" w:space="0" w:color="auto"/>
            <w:left w:val="none" w:sz="0" w:space="0" w:color="auto"/>
            <w:bottom w:val="none" w:sz="0" w:space="0" w:color="auto"/>
            <w:right w:val="none" w:sz="0" w:space="0" w:color="auto"/>
          </w:divBdr>
        </w:div>
        <w:div w:id="364643023">
          <w:marLeft w:val="0"/>
          <w:marRight w:val="0"/>
          <w:marTop w:val="0"/>
          <w:marBottom w:val="0"/>
          <w:divBdr>
            <w:top w:val="none" w:sz="0" w:space="0" w:color="auto"/>
            <w:left w:val="none" w:sz="0" w:space="0" w:color="auto"/>
            <w:bottom w:val="none" w:sz="0" w:space="0" w:color="auto"/>
            <w:right w:val="none" w:sz="0" w:space="0" w:color="auto"/>
          </w:divBdr>
        </w:div>
        <w:div w:id="1181168017">
          <w:marLeft w:val="0"/>
          <w:marRight w:val="0"/>
          <w:marTop w:val="0"/>
          <w:marBottom w:val="90"/>
          <w:divBdr>
            <w:top w:val="none" w:sz="0" w:space="0" w:color="auto"/>
            <w:left w:val="none" w:sz="0" w:space="0" w:color="auto"/>
            <w:bottom w:val="none" w:sz="0" w:space="0" w:color="auto"/>
            <w:right w:val="none" w:sz="0" w:space="0" w:color="auto"/>
          </w:divBdr>
        </w:div>
        <w:div w:id="470754158">
          <w:marLeft w:val="0"/>
          <w:marRight w:val="0"/>
          <w:marTop w:val="0"/>
          <w:marBottom w:val="0"/>
          <w:divBdr>
            <w:top w:val="none" w:sz="0" w:space="0" w:color="auto"/>
            <w:left w:val="none" w:sz="0" w:space="0" w:color="auto"/>
            <w:bottom w:val="none" w:sz="0" w:space="0" w:color="auto"/>
            <w:right w:val="none" w:sz="0" w:space="0" w:color="auto"/>
          </w:divBdr>
        </w:div>
        <w:div w:id="1283195933">
          <w:marLeft w:val="0"/>
          <w:marRight w:val="0"/>
          <w:marTop w:val="0"/>
          <w:marBottom w:val="90"/>
          <w:divBdr>
            <w:top w:val="none" w:sz="0" w:space="0" w:color="auto"/>
            <w:left w:val="none" w:sz="0" w:space="0" w:color="auto"/>
            <w:bottom w:val="none" w:sz="0" w:space="0" w:color="auto"/>
            <w:right w:val="none" w:sz="0" w:space="0" w:color="auto"/>
          </w:divBdr>
        </w:div>
        <w:div w:id="1147043602">
          <w:marLeft w:val="0"/>
          <w:marRight w:val="0"/>
          <w:marTop w:val="0"/>
          <w:marBottom w:val="0"/>
          <w:divBdr>
            <w:top w:val="none" w:sz="0" w:space="0" w:color="auto"/>
            <w:left w:val="none" w:sz="0" w:space="0" w:color="auto"/>
            <w:bottom w:val="none" w:sz="0" w:space="0" w:color="auto"/>
            <w:right w:val="none" w:sz="0" w:space="0" w:color="auto"/>
          </w:divBdr>
        </w:div>
        <w:div w:id="319119471">
          <w:marLeft w:val="0"/>
          <w:marRight w:val="0"/>
          <w:marTop w:val="0"/>
          <w:marBottom w:val="90"/>
          <w:divBdr>
            <w:top w:val="none" w:sz="0" w:space="0" w:color="auto"/>
            <w:left w:val="none" w:sz="0" w:space="0" w:color="auto"/>
            <w:bottom w:val="none" w:sz="0" w:space="0" w:color="auto"/>
            <w:right w:val="none" w:sz="0" w:space="0" w:color="auto"/>
          </w:divBdr>
        </w:div>
        <w:div w:id="454561373">
          <w:marLeft w:val="0"/>
          <w:marRight w:val="0"/>
          <w:marTop w:val="0"/>
          <w:marBottom w:val="0"/>
          <w:divBdr>
            <w:top w:val="none" w:sz="0" w:space="0" w:color="auto"/>
            <w:left w:val="none" w:sz="0" w:space="0" w:color="auto"/>
            <w:bottom w:val="none" w:sz="0" w:space="0" w:color="auto"/>
            <w:right w:val="none" w:sz="0" w:space="0" w:color="auto"/>
          </w:divBdr>
        </w:div>
        <w:div w:id="34472211">
          <w:marLeft w:val="0"/>
          <w:marRight w:val="0"/>
          <w:marTop w:val="0"/>
          <w:marBottom w:val="90"/>
          <w:divBdr>
            <w:top w:val="none" w:sz="0" w:space="0" w:color="auto"/>
            <w:left w:val="none" w:sz="0" w:space="0" w:color="auto"/>
            <w:bottom w:val="none" w:sz="0" w:space="0" w:color="auto"/>
            <w:right w:val="none" w:sz="0" w:space="0" w:color="auto"/>
          </w:divBdr>
        </w:div>
        <w:div w:id="1022823629">
          <w:marLeft w:val="0"/>
          <w:marRight w:val="0"/>
          <w:marTop w:val="0"/>
          <w:marBottom w:val="0"/>
          <w:divBdr>
            <w:top w:val="none" w:sz="0" w:space="0" w:color="auto"/>
            <w:left w:val="none" w:sz="0" w:space="0" w:color="auto"/>
            <w:bottom w:val="none" w:sz="0" w:space="0" w:color="auto"/>
            <w:right w:val="none" w:sz="0" w:space="0" w:color="auto"/>
          </w:divBdr>
        </w:div>
        <w:div w:id="614019630">
          <w:marLeft w:val="0"/>
          <w:marRight w:val="0"/>
          <w:marTop w:val="0"/>
          <w:marBottom w:val="90"/>
          <w:divBdr>
            <w:top w:val="none" w:sz="0" w:space="0" w:color="auto"/>
            <w:left w:val="none" w:sz="0" w:space="0" w:color="auto"/>
            <w:bottom w:val="none" w:sz="0" w:space="0" w:color="auto"/>
            <w:right w:val="none" w:sz="0" w:space="0" w:color="auto"/>
          </w:divBdr>
        </w:div>
        <w:div w:id="460811265">
          <w:marLeft w:val="0"/>
          <w:marRight w:val="0"/>
          <w:marTop w:val="0"/>
          <w:marBottom w:val="0"/>
          <w:divBdr>
            <w:top w:val="none" w:sz="0" w:space="0" w:color="auto"/>
            <w:left w:val="none" w:sz="0" w:space="0" w:color="auto"/>
            <w:bottom w:val="none" w:sz="0" w:space="0" w:color="auto"/>
            <w:right w:val="none" w:sz="0" w:space="0" w:color="auto"/>
          </w:divBdr>
        </w:div>
        <w:div w:id="2019499115">
          <w:marLeft w:val="0"/>
          <w:marRight w:val="0"/>
          <w:marTop w:val="0"/>
          <w:marBottom w:val="90"/>
          <w:divBdr>
            <w:top w:val="none" w:sz="0" w:space="0" w:color="auto"/>
            <w:left w:val="none" w:sz="0" w:space="0" w:color="auto"/>
            <w:bottom w:val="none" w:sz="0" w:space="0" w:color="auto"/>
            <w:right w:val="none" w:sz="0" w:space="0" w:color="auto"/>
          </w:divBdr>
        </w:div>
        <w:div w:id="1166869984">
          <w:marLeft w:val="0"/>
          <w:marRight w:val="0"/>
          <w:marTop w:val="0"/>
          <w:marBottom w:val="0"/>
          <w:divBdr>
            <w:top w:val="none" w:sz="0" w:space="0" w:color="auto"/>
            <w:left w:val="none" w:sz="0" w:space="0" w:color="auto"/>
            <w:bottom w:val="none" w:sz="0" w:space="0" w:color="auto"/>
            <w:right w:val="none" w:sz="0" w:space="0" w:color="auto"/>
          </w:divBdr>
        </w:div>
        <w:div w:id="1514690145">
          <w:marLeft w:val="0"/>
          <w:marRight w:val="0"/>
          <w:marTop w:val="0"/>
          <w:marBottom w:val="90"/>
          <w:divBdr>
            <w:top w:val="none" w:sz="0" w:space="0" w:color="auto"/>
            <w:left w:val="none" w:sz="0" w:space="0" w:color="auto"/>
            <w:bottom w:val="none" w:sz="0" w:space="0" w:color="auto"/>
            <w:right w:val="none" w:sz="0" w:space="0" w:color="auto"/>
          </w:divBdr>
        </w:div>
        <w:div w:id="1520656896">
          <w:marLeft w:val="0"/>
          <w:marRight w:val="0"/>
          <w:marTop w:val="0"/>
          <w:marBottom w:val="0"/>
          <w:divBdr>
            <w:top w:val="none" w:sz="0" w:space="0" w:color="auto"/>
            <w:left w:val="none" w:sz="0" w:space="0" w:color="auto"/>
            <w:bottom w:val="none" w:sz="0" w:space="0" w:color="auto"/>
            <w:right w:val="none" w:sz="0" w:space="0" w:color="auto"/>
          </w:divBdr>
        </w:div>
        <w:div w:id="922185650">
          <w:marLeft w:val="0"/>
          <w:marRight w:val="0"/>
          <w:marTop w:val="0"/>
          <w:marBottom w:val="90"/>
          <w:divBdr>
            <w:top w:val="none" w:sz="0" w:space="0" w:color="auto"/>
            <w:left w:val="none" w:sz="0" w:space="0" w:color="auto"/>
            <w:bottom w:val="none" w:sz="0" w:space="0" w:color="auto"/>
            <w:right w:val="none" w:sz="0" w:space="0" w:color="auto"/>
          </w:divBdr>
        </w:div>
        <w:div w:id="663435460">
          <w:marLeft w:val="0"/>
          <w:marRight w:val="0"/>
          <w:marTop w:val="0"/>
          <w:marBottom w:val="0"/>
          <w:divBdr>
            <w:top w:val="none" w:sz="0" w:space="0" w:color="auto"/>
            <w:left w:val="none" w:sz="0" w:space="0" w:color="auto"/>
            <w:bottom w:val="none" w:sz="0" w:space="0" w:color="auto"/>
            <w:right w:val="none" w:sz="0" w:space="0" w:color="auto"/>
          </w:divBdr>
        </w:div>
        <w:div w:id="1112897898">
          <w:marLeft w:val="0"/>
          <w:marRight w:val="0"/>
          <w:marTop w:val="0"/>
          <w:marBottom w:val="90"/>
          <w:divBdr>
            <w:top w:val="none" w:sz="0" w:space="0" w:color="auto"/>
            <w:left w:val="none" w:sz="0" w:space="0" w:color="auto"/>
            <w:bottom w:val="none" w:sz="0" w:space="0" w:color="auto"/>
            <w:right w:val="none" w:sz="0" w:space="0" w:color="auto"/>
          </w:divBdr>
        </w:div>
        <w:div w:id="172383835">
          <w:marLeft w:val="0"/>
          <w:marRight w:val="0"/>
          <w:marTop w:val="0"/>
          <w:marBottom w:val="0"/>
          <w:divBdr>
            <w:top w:val="none" w:sz="0" w:space="0" w:color="auto"/>
            <w:left w:val="none" w:sz="0" w:space="0" w:color="auto"/>
            <w:bottom w:val="none" w:sz="0" w:space="0" w:color="auto"/>
            <w:right w:val="none" w:sz="0" w:space="0" w:color="auto"/>
          </w:divBdr>
        </w:div>
        <w:div w:id="1587029946">
          <w:marLeft w:val="0"/>
          <w:marRight w:val="0"/>
          <w:marTop w:val="0"/>
          <w:marBottom w:val="90"/>
          <w:divBdr>
            <w:top w:val="none" w:sz="0" w:space="0" w:color="auto"/>
            <w:left w:val="none" w:sz="0" w:space="0" w:color="auto"/>
            <w:bottom w:val="none" w:sz="0" w:space="0" w:color="auto"/>
            <w:right w:val="none" w:sz="0" w:space="0" w:color="auto"/>
          </w:divBdr>
        </w:div>
        <w:div w:id="263074043">
          <w:marLeft w:val="0"/>
          <w:marRight w:val="0"/>
          <w:marTop w:val="0"/>
          <w:marBottom w:val="0"/>
          <w:divBdr>
            <w:top w:val="none" w:sz="0" w:space="0" w:color="auto"/>
            <w:left w:val="none" w:sz="0" w:space="0" w:color="auto"/>
            <w:bottom w:val="none" w:sz="0" w:space="0" w:color="auto"/>
            <w:right w:val="none" w:sz="0" w:space="0" w:color="auto"/>
          </w:divBdr>
        </w:div>
        <w:div w:id="479616413">
          <w:marLeft w:val="0"/>
          <w:marRight w:val="0"/>
          <w:marTop w:val="0"/>
          <w:marBottom w:val="90"/>
          <w:divBdr>
            <w:top w:val="none" w:sz="0" w:space="0" w:color="auto"/>
            <w:left w:val="none" w:sz="0" w:space="0" w:color="auto"/>
            <w:bottom w:val="none" w:sz="0" w:space="0" w:color="auto"/>
            <w:right w:val="none" w:sz="0" w:space="0" w:color="auto"/>
          </w:divBdr>
        </w:div>
        <w:div w:id="1727683366">
          <w:marLeft w:val="0"/>
          <w:marRight w:val="0"/>
          <w:marTop w:val="0"/>
          <w:marBottom w:val="0"/>
          <w:divBdr>
            <w:top w:val="none" w:sz="0" w:space="0" w:color="auto"/>
            <w:left w:val="none" w:sz="0" w:space="0" w:color="auto"/>
            <w:bottom w:val="none" w:sz="0" w:space="0" w:color="auto"/>
            <w:right w:val="none" w:sz="0" w:space="0" w:color="auto"/>
          </w:divBdr>
        </w:div>
        <w:div w:id="1584797419">
          <w:marLeft w:val="0"/>
          <w:marRight w:val="0"/>
          <w:marTop w:val="0"/>
          <w:marBottom w:val="90"/>
          <w:divBdr>
            <w:top w:val="none" w:sz="0" w:space="0" w:color="auto"/>
            <w:left w:val="none" w:sz="0" w:space="0" w:color="auto"/>
            <w:bottom w:val="none" w:sz="0" w:space="0" w:color="auto"/>
            <w:right w:val="none" w:sz="0" w:space="0" w:color="auto"/>
          </w:divBdr>
        </w:div>
        <w:div w:id="1184707885">
          <w:marLeft w:val="0"/>
          <w:marRight w:val="0"/>
          <w:marTop w:val="0"/>
          <w:marBottom w:val="0"/>
          <w:divBdr>
            <w:top w:val="none" w:sz="0" w:space="0" w:color="auto"/>
            <w:left w:val="none" w:sz="0" w:space="0" w:color="auto"/>
            <w:bottom w:val="none" w:sz="0" w:space="0" w:color="auto"/>
            <w:right w:val="none" w:sz="0" w:space="0" w:color="auto"/>
          </w:divBdr>
        </w:div>
        <w:div w:id="309944245">
          <w:marLeft w:val="0"/>
          <w:marRight w:val="0"/>
          <w:marTop w:val="0"/>
          <w:marBottom w:val="90"/>
          <w:divBdr>
            <w:top w:val="none" w:sz="0" w:space="0" w:color="auto"/>
            <w:left w:val="none" w:sz="0" w:space="0" w:color="auto"/>
            <w:bottom w:val="none" w:sz="0" w:space="0" w:color="auto"/>
            <w:right w:val="none" w:sz="0" w:space="0" w:color="auto"/>
          </w:divBdr>
        </w:div>
        <w:div w:id="1147042863">
          <w:marLeft w:val="0"/>
          <w:marRight w:val="0"/>
          <w:marTop w:val="0"/>
          <w:marBottom w:val="0"/>
          <w:divBdr>
            <w:top w:val="none" w:sz="0" w:space="0" w:color="auto"/>
            <w:left w:val="none" w:sz="0" w:space="0" w:color="auto"/>
            <w:bottom w:val="none" w:sz="0" w:space="0" w:color="auto"/>
            <w:right w:val="none" w:sz="0" w:space="0" w:color="auto"/>
          </w:divBdr>
        </w:div>
      </w:divsChild>
    </w:div>
    <w:div w:id="1065832170">
      <w:bodyDiv w:val="1"/>
      <w:marLeft w:val="0"/>
      <w:marRight w:val="0"/>
      <w:marTop w:val="0"/>
      <w:marBottom w:val="0"/>
      <w:divBdr>
        <w:top w:val="none" w:sz="0" w:space="0" w:color="auto"/>
        <w:left w:val="none" w:sz="0" w:space="0" w:color="auto"/>
        <w:bottom w:val="none" w:sz="0" w:space="0" w:color="auto"/>
        <w:right w:val="none" w:sz="0" w:space="0" w:color="auto"/>
      </w:divBdr>
      <w:divsChild>
        <w:div w:id="644624658">
          <w:marLeft w:val="0"/>
          <w:marRight w:val="0"/>
          <w:marTop w:val="0"/>
          <w:marBottom w:val="0"/>
          <w:divBdr>
            <w:top w:val="none" w:sz="0" w:space="0" w:color="auto"/>
            <w:left w:val="none" w:sz="0" w:space="0" w:color="auto"/>
            <w:bottom w:val="none" w:sz="0" w:space="0" w:color="auto"/>
            <w:right w:val="none" w:sz="0" w:space="0" w:color="auto"/>
          </w:divBdr>
          <w:divsChild>
            <w:div w:id="1667709519">
              <w:marLeft w:val="0"/>
              <w:marRight w:val="0"/>
              <w:marTop w:val="0"/>
              <w:marBottom w:val="0"/>
              <w:divBdr>
                <w:top w:val="none" w:sz="0" w:space="0" w:color="auto"/>
                <w:left w:val="none" w:sz="0" w:space="0" w:color="auto"/>
                <w:bottom w:val="none" w:sz="0" w:space="0" w:color="auto"/>
                <w:right w:val="none" w:sz="0" w:space="0" w:color="auto"/>
              </w:divBdr>
            </w:div>
            <w:div w:id="1423530612">
              <w:marLeft w:val="0"/>
              <w:marRight w:val="0"/>
              <w:marTop w:val="0"/>
              <w:marBottom w:val="0"/>
              <w:divBdr>
                <w:top w:val="none" w:sz="0" w:space="0" w:color="auto"/>
                <w:left w:val="none" w:sz="0" w:space="0" w:color="auto"/>
                <w:bottom w:val="none" w:sz="0" w:space="0" w:color="auto"/>
                <w:right w:val="none" w:sz="0" w:space="0" w:color="auto"/>
              </w:divBdr>
            </w:div>
            <w:div w:id="1831364496">
              <w:marLeft w:val="0"/>
              <w:marRight w:val="0"/>
              <w:marTop w:val="0"/>
              <w:marBottom w:val="0"/>
              <w:divBdr>
                <w:top w:val="none" w:sz="0" w:space="0" w:color="auto"/>
                <w:left w:val="none" w:sz="0" w:space="0" w:color="auto"/>
                <w:bottom w:val="none" w:sz="0" w:space="0" w:color="auto"/>
                <w:right w:val="none" w:sz="0" w:space="0" w:color="auto"/>
              </w:divBdr>
            </w:div>
          </w:divsChild>
        </w:div>
        <w:div w:id="2024937900">
          <w:marLeft w:val="0"/>
          <w:marRight w:val="0"/>
          <w:marTop w:val="0"/>
          <w:marBottom w:val="0"/>
          <w:divBdr>
            <w:top w:val="none" w:sz="0" w:space="0" w:color="auto"/>
            <w:left w:val="none" w:sz="0" w:space="0" w:color="auto"/>
            <w:bottom w:val="none" w:sz="0" w:space="0" w:color="auto"/>
            <w:right w:val="none" w:sz="0" w:space="0" w:color="auto"/>
          </w:divBdr>
          <w:divsChild>
            <w:div w:id="52198903">
              <w:marLeft w:val="0"/>
              <w:marRight w:val="0"/>
              <w:marTop w:val="0"/>
              <w:marBottom w:val="0"/>
              <w:divBdr>
                <w:top w:val="none" w:sz="0" w:space="0" w:color="auto"/>
                <w:left w:val="none" w:sz="0" w:space="0" w:color="auto"/>
                <w:bottom w:val="none" w:sz="0" w:space="0" w:color="auto"/>
                <w:right w:val="none" w:sz="0" w:space="0" w:color="auto"/>
              </w:divBdr>
            </w:div>
            <w:div w:id="1135952560">
              <w:marLeft w:val="0"/>
              <w:marRight w:val="0"/>
              <w:marTop w:val="0"/>
              <w:marBottom w:val="0"/>
              <w:divBdr>
                <w:top w:val="none" w:sz="0" w:space="0" w:color="auto"/>
                <w:left w:val="none" w:sz="0" w:space="0" w:color="auto"/>
                <w:bottom w:val="none" w:sz="0" w:space="0" w:color="auto"/>
                <w:right w:val="none" w:sz="0" w:space="0" w:color="auto"/>
              </w:divBdr>
            </w:div>
            <w:div w:id="1396395351">
              <w:marLeft w:val="0"/>
              <w:marRight w:val="0"/>
              <w:marTop w:val="0"/>
              <w:marBottom w:val="0"/>
              <w:divBdr>
                <w:top w:val="none" w:sz="0" w:space="0" w:color="auto"/>
                <w:left w:val="none" w:sz="0" w:space="0" w:color="auto"/>
                <w:bottom w:val="none" w:sz="0" w:space="0" w:color="auto"/>
                <w:right w:val="none" w:sz="0" w:space="0" w:color="auto"/>
              </w:divBdr>
            </w:div>
            <w:div w:id="1088845773">
              <w:marLeft w:val="0"/>
              <w:marRight w:val="0"/>
              <w:marTop w:val="0"/>
              <w:marBottom w:val="0"/>
              <w:divBdr>
                <w:top w:val="none" w:sz="0" w:space="0" w:color="auto"/>
                <w:left w:val="none" w:sz="0" w:space="0" w:color="auto"/>
                <w:bottom w:val="none" w:sz="0" w:space="0" w:color="auto"/>
                <w:right w:val="none" w:sz="0" w:space="0" w:color="auto"/>
              </w:divBdr>
            </w:div>
            <w:div w:id="1059866335">
              <w:marLeft w:val="0"/>
              <w:marRight w:val="0"/>
              <w:marTop w:val="0"/>
              <w:marBottom w:val="0"/>
              <w:divBdr>
                <w:top w:val="none" w:sz="0" w:space="0" w:color="auto"/>
                <w:left w:val="none" w:sz="0" w:space="0" w:color="auto"/>
                <w:bottom w:val="none" w:sz="0" w:space="0" w:color="auto"/>
                <w:right w:val="none" w:sz="0" w:space="0" w:color="auto"/>
              </w:divBdr>
            </w:div>
          </w:divsChild>
        </w:div>
        <w:div w:id="1382750985">
          <w:marLeft w:val="0"/>
          <w:marRight w:val="0"/>
          <w:marTop w:val="0"/>
          <w:marBottom w:val="0"/>
          <w:divBdr>
            <w:top w:val="none" w:sz="0" w:space="0" w:color="auto"/>
            <w:left w:val="none" w:sz="0" w:space="0" w:color="auto"/>
            <w:bottom w:val="none" w:sz="0" w:space="0" w:color="auto"/>
            <w:right w:val="none" w:sz="0" w:space="0" w:color="auto"/>
          </w:divBdr>
          <w:divsChild>
            <w:div w:id="480578942">
              <w:marLeft w:val="0"/>
              <w:marRight w:val="0"/>
              <w:marTop w:val="0"/>
              <w:marBottom w:val="0"/>
              <w:divBdr>
                <w:top w:val="none" w:sz="0" w:space="0" w:color="auto"/>
                <w:left w:val="none" w:sz="0" w:space="0" w:color="auto"/>
                <w:bottom w:val="none" w:sz="0" w:space="0" w:color="auto"/>
                <w:right w:val="none" w:sz="0" w:space="0" w:color="auto"/>
              </w:divBdr>
            </w:div>
            <w:div w:id="251470386">
              <w:marLeft w:val="0"/>
              <w:marRight w:val="0"/>
              <w:marTop w:val="0"/>
              <w:marBottom w:val="0"/>
              <w:divBdr>
                <w:top w:val="none" w:sz="0" w:space="0" w:color="auto"/>
                <w:left w:val="none" w:sz="0" w:space="0" w:color="auto"/>
                <w:bottom w:val="none" w:sz="0" w:space="0" w:color="auto"/>
                <w:right w:val="none" w:sz="0" w:space="0" w:color="auto"/>
              </w:divBdr>
            </w:div>
            <w:div w:id="1735662731">
              <w:marLeft w:val="0"/>
              <w:marRight w:val="0"/>
              <w:marTop w:val="0"/>
              <w:marBottom w:val="0"/>
              <w:divBdr>
                <w:top w:val="none" w:sz="0" w:space="0" w:color="auto"/>
                <w:left w:val="none" w:sz="0" w:space="0" w:color="auto"/>
                <w:bottom w:val="none" w:sz="0" w:space="0" w:color="auto"/>
                <w:right w:val="none" w:sz="0" w:space="0" w:color="auto"/>
              </w:divBdr>
            </w:div>
            <w:div w:id="2020693834">
              <w:marLeft w:val="0"/>
              <w:marRight w:val="0"/>
              <w:marTop w:val="0"/>
              <w:marBottom w:val="0"/>
              <w:divBdr>
                <w:top w:val="none" w:sz="0" w:space="0" w:color="auto"/>
                <w:left w:val="none" w:sz="0" w:space="0" w:color="auto"/>
                <w:bottom w:val="none" w:sz="0" w:space="0" w:color="auto"/>
                <w:right w:val="none" w:sz="0" w:space="0" w:color="auto"/>
              </w:divBdr>
            </w:div>
            <w:div w:id="1834831566">
              <w:marLeft w:val="0"/>
              <w:marRight w:val="0"/>
              <w:marTop w:val="0"/>
              <w:marBottom w:val="0"/>
              <w:divBdr>
                <w:top w:val="none" w:sz="0" w:space="0" w:color="auto"/>
                <w:left w:val="none" w:sz="0" w:space="0" w:color="auto"/>
                <w:bottom w:val="none" w:sz="0" w:space="0" w:color="auto"/>
                <w:right w:val="none" w:sz="0" w:space="0" w:color="auto"/>
              </w:divBdr>
            </w:div>
          </w:divsChild>
        </w:div>
        <w:div w:id="896625514">
          <w:marLeft w:val="0"/>
          <w:marRight w:val="0"/>
          <w:marTop w:val="0"/>
          <w:marBottom w:val="0"/>
          <w:divBdr>
            <w:top w:val="none" w:sz="0" w:space="0" w:color="auto"/>
            <w:left w:val="none" w:sz="0" w:space="0" w:color="auto"/>
            <w:bottom w:val="none" w:sz="0" w:space="0" w:color="auto"/>
            <w:right w:val="none" w:sz="0" w:space="0" w:color="auto"/>
          </w:divBdr>
        </w:div>
        <w:div w:id="1469473171">
          <w:marLeft w:val="0"/>
          <w:marRight w:val="0"/>
          <w:marTop w:val="0"/>
          <w:marBottom w:val="0"/>
          <w:divBdr>
            <w:top w:val="none" w:sz="0" w:space="0" w:color="auto"/>
            <w:left w:val="none" w:sz="0" w:space="0" w:color="auto"/>
            <w:bottom w:val="none" w:sz="0" w:space="0" w:color="auto"/>
            <w:right w:val="none" w:sz="0" w:space="0" w:color="auto"/>
          </w:divBdr>
        </w:div>
        <w:div w:id="1987006599">
          <w:marLeft w:val="0"/>
          <w:marRight w:val="0"/>
          <w:marTop w:val="0"/>
          <w:marBottom w:val="0"/>
          <w:divBdr>
            <w:top w:val="none" w:sz="0" w:space="0" w:color="auto"/>
            <w:left w:val="none" w:sz="0" w:space="0" w:color="auto"/>
            <w:bottom w:val="none" w:sz="0" w:space="0" w:color="auto"/>
            <w:right w:val="none" w:sz="0" w:space="0" w:color="auto"/>
          </w:divBdr>
        </w:div>
        <w:div w:id="1916165597">
          <w:marLeft w:val="0"/>
          <w:marRight w:val="0"/>
          <w:marTop w:val="0"/>
          <w:marBottom w:val="0"/>
          <w:divBdr>
            <w:top w:val="none" w:sz="0" w:space="0" w:color="auto"/>
            <w:left w:val="none" w:sz="0" w:space="0" w:color="auto"/>
            <w:bottom w:val="none" w:sz="0" w:space="0" w:color="auto"/>
            <w:right w:val="none" w:sz="0" w:space="0" w:color="auto"/>
          </w:divBdr>
        </w:div>
        <w:div w:id="291594885">
          <w:marLeft w:val="0"/>
          <w:marRight w:val="0"/>
          <w:marTop w:val="0"/>
          <w:marBottom w:val="0"/>
          <w:divBdr>
            <w:top w:val="none" w:sz="0" w:space="0" w:color="auto"/>
            <w:left w:val="none" w:sz="0" w:space="0" w:color="auto"/>
            <w:bottom w:val="none" w:sz="0" w:space="0" w:color="auto"/>
            <w:right w:val="none" w:sz="0" w:space="0" w:color="auto"/>
          </w:divBdr>
        </w:div>
        <w:div w:id="934240566">
          <w:marLeft w:val="0"/>
          <w:marRight w:val="0"/>
          <w:marTop w:val="0"/>
          <w:marBottom w:val="0"/>
          <w:divBdr>
            <w:top w:val="none" w:sz="0" w:space="0" w:color="auto"/>
            <w:left w:val="none" w:sz="0" w:space="0" w:color="auto"/>
            <w:bottom w:val="none" w:sz="0" w:space="0" w:color="auto"/>
            <w:right w:val="none" w:sz="0" w:space="0" w:color="auto"/>
          </w:divBdr>
        </w:div>
        <w:div w:id="1982810056">
          <w:marLeft w:val="0"/>
          <w:marRight w:val="0"/>
          <w:marTop w:val="0"/>
          <w:marBottom w:val="0"/>
          <w:divBdr>
            <w:top w:val="none" w:sz="0" w:space="0" w:color="auto"/>
            <w:left w:val="none" w:sz="0" w:space="0" w:color="auto"/>
            <w:bottom w:val="none" w:sz="0" w:space="0" w:color="auto"/>
            <w:right w:val="none" w:sz="0" w:space="0" w:color="auto"/>
          </w:divBdr>
        </w:div>
        <w:div w:id="1337146102">
          <w:marLeft w:val="0"/>
          <w:marRight w:val="0"/>
          <w:marTop w:val="0"/>
          <w:marBottom w:val="0"/>
          <w:divBdr>
            <w:top w:val="none" w:sz="0" w:space="0" w:color="auto"/>
            <w:left w:val="none" w:sz="0" w:space="0" w:color="auto"/>
            <w:bottom w:val="none" w:sz="0" w:space="0" w:color="auto"/>
            <w:right w:val="none" w:sz="0" w:space="0" w:color="auto"/>
          </w:divBdr>
        </w:div>
        <w:div w:id="317852632">
          <w:marLeft w:val="0"/>
          <w:marRight w:val="0"/>
          <w:marTop w:val="0"/>
          <w:marBottom w:val="0"/>
          <w:divBdr>
            <w:top w:val="none" w:sz="0" w:space="0" w:color="auto"/>
            <w:left w:val="none" w:sz="0" w:space="0" w:color="auto"/>
            <w:bottom w:val="none" w:sz="0" w:space="0" w:color="auto"/>
            <w:right w:val="none" w:sz="0" w:space="0" w:color="auto"/>
          </w:divBdr>
        </w:div>
        <w:div w:id="1665352699">
          <w:marLeft w:val="0"/>
          <w:marRight w:val="0"/>
          <w:marTop w:val="0"/>
          <w:marBottom w:val="0"/>
          <w:divBdr>
            <w:top w:val="none" w:sz="0" w:space="0" w:color="auto"/>
            <w:left w:val="none" w:sz="0" w:space="0" w:color="auto"/>
            <w:bottom w:val="none" w:sz="0" w:space="0" w:color="auto"/>
            <w:right w:val="none" w:sz="0" w:space="0" w:color="auto"/>
          </w:divBdr>
        </w:div>
        <w:div w:id="61373855">
          <w:marLeft w:val="0"/>
          <w:marRight w:val="0"/>
          <w:marTop w:val="0"/>
          <w:marBottom w:val="0"/>
          <w:divBdr>
            <w:top w:val="none" w:sz="0" w:space="0" w:color="auto"/>
            <w:left w:val="none" w:sz="0" w:space="0" w:color="auto"/>
            <w:bottom w:val="none" w:sz="0" w:space="0" w:color="auto"/>
            <w:right w:val="none" w:sz="0" w:space="0" w:color="auto"/>
          </w:divBdr>
        </w:div>
        <w:div w:id="2013069699">
          <w:marLeft w:val="0"/>
          <w:marRight w:val="0"/>
          <w:marTop w:val="0"/>
          <w:marBottom w:val="0"/>
          <w:divBdr>
            <w:top w:val="none" w:sz="0" w:space="0" w:color="auto"/>
            <w:left w:val="none" w:sz="0" w:space="0" w:color="auto"/>
            <w:bottom w:val="none" w:sz="0" w:space="0" w:color="auto"/>
            <w:right w:val="none" w:sz="0" w:space="0" w:color="auto"/>
          </w:divBdr>
        </w:div>
        <w:div w:id="2024547937">
          <w:marLeft w:val="0"/>
          <w:marRight w:val="0"/>
          <w:marTop w:val="0"/>
          <w:marBottom w:val="0"/>
          <w:divBdr>
            <w:top w:val="none" w:sz="0" w:space="0" w:color="auto"/>
            <w:left w:val="none" w:sz="0" w:space="0" w:color="auto"/>
            <w:bottom w:val="none" w:sz="0" w:space="0" w:color="auto"/>
            <w:right w:val="none" w:sz="0" w:space="0" w:color="auto"/>
          </w:divBdr>
        </w:div>
        <w:div w:id="1592931336">
          <w:marLeft w:val="0"/>
          <w:marRight w:val="0"/>
          <w:marTop w:val="0"/>
          <w:marBottom w:val="0"/>
          <w:divBdr>
            <w:top w:val="none" w:sz="0" w:space="0" w:color="auto"/>
            <w:left w:val="none" w:sz="0" w:space="0" w:color="auto"/>
            <w:bottom w:val="none" w:sz="0" w:space="0" w:color="auto"/>
            <w:right w:val="none" w:sz="0" w:space="0" w:color="auto"/>
          </w:divBdr>
        </w:div>
        <w:div w:id="596250199">
          <w:marLeft w:val="0"/>
          <w:marRight w:val="0"/>
          <w:marTop w:val="0"/>
          <w:marBottom w:val="0"/>
          <w:divBdr>
            <w:top w:val="none" w:sz="0" w:space="0" w:color="auto"/>
            <w:left w:val="none" w:sz="0" w:space="0" w:color="auto"/>
            <w:bottom w:val="none" w:sz="0" w:space="0" w:color="auto"/>
            <w:right w:val="none" w:sz="0" w:space="0" w:color="auto"/>
          </w:divBdr>
        </w:div>
        <w:div w:id="581647830">
          <w:marLeft w:val="0"/>
          <w:marRight w:val="0"/>
          <w:marTop w:val="0"/>
          <w:marBottom w:val="0"/>
          <w:divBdr>
            <w:top w:val="none" w:sz="0" w:space="0" w:color="auto"/>
            <w:left w:val="none" w:sz="0" w:space="0" w:color="auto"/>
            <w:bottom w:val="none" w:sz="0" w:space="0" w:color="auto"/>
            <w:right w:val="none" w:sz="0" w:space="0" w:color="auto"/>
          </w:divBdr>
        </w:div>
        <w:div w:id="1195190320">
          <w:marLeft w:val="0"/>
          <w:marRight w:val="0"/>
          <w:marTop w:val="0"/>
          <w:marBottom w:val="0"/>
          <w:divBdr>
            <w:top w:val="none" w:sz="0" w:space="0" w:color="auto"/>
            <w:left w:val="none" w:sz="0" w:space="0" w:color="auto"/>
            <w:bottom w:val="none" w:sz="0" w:space="0" w:color="auto"/>
            <w:right w:val="none" w:sz="0" w:space="0" w:color="auto"/>
          </w:divBdr>
        </w:div>
        <w:div w:id="1142501909">
          <w:marLeft w:val="0"/>
          <w:marRight w:val="0"/>
          <w:marTop w:val="0"/>
          <w:marBottom w:val="0"/>
          <w:divBdr>
            <w:top w:val="none" w:sz="0" w:space="0" w:color="auto"/>
            <w:left w:val="none" w:sz="0" w:space="0" w:color="auto"/>
            <w:bottom w:val="none" w:sz="0" w:space="0" w:color="auto"/>
            <w:right w:val="none" w:sz="0" w:space="0" w:color="auto"/>
          </w:divBdr>
        </w:div>
        <w:div w:id="1964652673">
          <w:marLeft w:val="0"/>
          <w:marRight w:val="0"/>
          <w:marTop w:val="0"/>
          <w:marBottom w:val="0"/>
          <w:divBdr>
            <w:top w:val="none" w:sz="0" w:space="0" w:color="auto"/>
            <w:left w:val="none" w:sz="0" w:space="0" w:color="auto"/>
            <w:bottom w:val="none" w:sz="0" w:space="0" w:color="auto"/>
            <w:right w:val="none" w:sz="0" w:space="0" w:color="auto"/>
          </w:divBdr>
        </w:div>
        <w:div w:id="1163080880">
          <w:marLeft w:val="0"/>
          <w:marRight w:val="0"/>
          <w:marTop w:val="0"/>
          <w:marBottom w:val="0"/>
          <w:divBdr>
            <w:top w:val="none" w:sz="0" w:space="0" w:color="auto"/>
            <w:left w:val="none" w:sz="0" w:space="0" w:color="auto"/>
            <w:bottom w:val="none" w:sz="0" w:space="0" w:color="auto"/>
            <w:right w:val="none" w:sz="0" w:space="0" w:color="auto"/>
          </w:divBdr>
        </w:div>
        <w:div w:id="1816338135">
          <w:marLeft w:val="0"/>
          <w:marRight w:val="0"/>
          <w:marTop w:val="0"/>
          <w:marBottom w:val="0"/>
          <w:divBdr>
            <w:top w:val="none" w:sz="0" w:space="0" w:color="auto"/>
            <w:left w:val="none" w:sz="0" w:space="0" w:color="auto"/>
            <w:bottom w:val="none" w:sz="0" w:space="0" w:color="auto"/>
            <w:right w:val="none" w:sz="0" w:space="0" w:color="auto"/>
          </w:divBdr>
        </w:div>
      </w:divsChild>
    </w:div>
    <w:div w:id="1792286916">
      <w:bodyDiv w:val="1"/>
      <w:marLeft w:val="0"/>
      <w:marRight w:val="0"/>
      <w:marTop w:val="0"/>
      <w:marBottom w:val="0"/>
      <w:divBdr>
        <w:top w:val="none" w:sz="0" w:space="0" w:color="auto"/>
        <w:left w:val="none" w:sz="0" w:space="0" w:color="auto"/>
        <w:bottom w:val="none" w:sz="0" w:space="0" w:color="auto"/>
        <w:right w:val="none" w:sz="0" w:space="0" w:color="auto"/>
      </w:divBdr>
      <w:divsChild>
        <w:div w:id="30614366">
          <w:marLeft w:val="0"/>
          <w:marRight w:val="0"/>
          <w:marTop w:val="0"/>
          <w:marBottom w:val="90"/>
          <w:divBdr>
            <w:top w:val="none" w:sz="0" w:space="0" w:color="auto"/>
            <w:left w:val="none" w:sz="0" w:space="0" w:color="auto"/>
            <w:bottom w:val="none" w:sz="0" w:space="0" w:color="auto"/>
            <w:right w:val="none" w:sz="0" w:space="0" w:color="auto"/>
          </w:divBdr>
        </w:div>
        <w:div w:id="1711418329">
          <w:marLeft w:val="0"/>
          <w:marRight w:val="0"/>
          <w:marTop w:val="0"/>
          <w:marBottom w:val="0"/>
          <w:divBdr>
            <w:top w:val="none" w:sz="0" w:space="0" w:color="auto"/>
            <w:left w:val="none" w:sz="0" w:space="0" w:color="auto"/>
            <w:bottom w:val="none" w:sz="0" w:space="0" w:color="auto"/>
            <w:right w:val="none" w:sz="0" w:space="0" w:color="auto"/>
          </w:divBdr>
        </w:div>
        <w:div w:id="1089351051">
          <w:marLeft w:val="0"/>
          <w:marRight w:val="0"/>
          <w:marTop w:val="0"/>
          <w:marBottom w:val="90"/>
          <w:divBdr>
            <w:top w:val="none" w:sz="0" w:space="0" w:color="auto"/>
            <w:left w:val="none" w:sz="0" w:space="0" w:color="auto"/>
            <w:bottom w:val="none" w:sz="0" w:space="0" w:color="auto"/>
            <w:right w:val="none" w:sz="0" w:space="0" w:color="auto"/>
          </w:divBdr>
        </w:div>
        <w:div w:id="1066100330">
          <w:marLeft w:val="0"/>
          <w:marRight w:val="0"/>
          <w:marTop w:val="0"/>
          <w:marBottom w:val="0"/>
          <w:divBdr>
            <w:top w:val="none" w:sz="0" w:space="0" w:color="auto"/>
            <w:left w:val="none" w:sz="0" w:space="0" w:color="auto"/>
            <w:bottom w:val="none" w:sz="0" w:space="0" w:color="auto"/>
            <w:right w:val="none" w:sz="0" w:space="0" w:color="auto"/>
          </w:divBdr>
        </w:div>
        <w:div w:id="363292913">
          <w:marLeft w:val="0"/>
          <w:marRight w:val="0"/>
          <w:marTop w:val="0"/>
          <w:marBottom w:val="90"/>
          <w:divBdr>
            <w:top w:val="none" w:sz="0" w:space="0" w:color="auto"/>
            <w:left w:val="none" w:sz="0" w:space="0" w:color="auto"/>
            <w:bottom w:val="none" w:sz="0" w:space="0" w:color="auto"/>
            <w:right w:val="none" w:sz="0" w:space="0" w:color="auto"/>
          </w:divBdr>
        </w:div>
        <w:div w:id="522549212">
          <w:marLeft w:val="0"/>
          <w:marRight w:val="0"/>
          <w:marTop w:val="0"/>
          <w:marBottom w:val="0"/>
          <w:divBdr>
            <w:top w:val="none" w:sz="0" w:space="0" w:color="auto"/>
            <w:left w:val="none" w:sz="0" w:space="0" w:color="auto"/>
            <w:bottom w:val="none" w:sz="0" w:space="0" w:color="auto"/>
            <w:right w:val="none" w:sz="0" w:space="0" w:color="auto"/>
          </w:divBdr>
        </w:div>
        <w:div w:id="1330060233">
          <w:marLeft w:val="0"/>
          <w:marRight w:val="0"/>
          <w:marTop w:val="0"/>
          <w:marBottom w:val="90"/>
          <w:divBdr>
            <w:top w:val="none" w:sz="0" w:space="0" w:color="auto"/>
            <w:left w:val="none" w:sz="0" w:space="0" w:color="auto"/>
            <w:bottom w:val="none" w:sz="0" w:space="0" w:color="auto"/>
            <w:right w:val="none" w:sz="0" w:space="0" w:color="auto"/>
          </w:divBdr>
        </w:div>
        <w:div w:id="2054040708">
          <w:marLeft w:val="0"/>
          <w:marRight w:val="0"/>
          <w:marTop w:val="0"/>
          <w:marBottom w:val="0"/>
          <w:divBdr>
            <w:top w:val="none" w:sz="0" w:space="0" w:color="auto"/>
            <w:left w:val="none" w:sz="0" w:space="0" w:color="auto"/>
            <w:bottom w:val="none" w:sz="0" w:space="0" w:color="auto"/>
            <w:right w:val="none" w:sz="0" w:space="0" w:color="auto"/>
          </w:divBdr>
        </w:div>
        <w:div w:id="1420909345">
          <w:marLeft w:val="0"/>
          <w:marRight w:val="0"/>
          <w:marTop w:val="0"/>
          <w:marBottom w:val="90"/>
          <w:divBdr>
            <w:top w:val="none" w:sz="0" w:space="0" w:color="auto"/>
            <w:left w:val="none" w:sz="0" w:space="0" w:color="auto"/>
            <w:bottom w:val="none" w:sz="0" w:space="0" w:color="auto"/>
            <w:right w:val="none" w:sz="0" w:space="0" w:color="auto"/>
          </w:divBdr>
        </w:div>
        <w:div w:id="837815867">
          <w:marLeft w:val="0"/>
          <w:marRight w:val="0"/>
          <w:marTop w:val="0"/>
          <w:marBottom w:val="0"/>
          <w:divBdr>
            <w:top w:val="none" w:sz="0" w:space="0" w:color="auto"/>
            <w:left w:val="none" w:sz="0" w:space="0" w:color="auto"/>
            <w:bottom w:val="none" w:sz="0" w:space="0" w:color="auto"/>
            <w:right w:val="none" w:sz="0" w:space="0" w:color="auto"/>
          </w:divBdr>
        </w:div>
        <w:div w:id="186648582">
          <w:marLeft w:val="0"/>
          <w:marRight w:val="0"/>
          <w:marTop w:val="0"/>
          <w:marBottom w:val="90"/>
          <w:divBdr>
            <w:top w:val="none" w:sz="0" w:space="0" w:color="auto"/>
            <w:left w:val="none" w:sz="0" w:space="0" w:color="auto"/>
            <w:bottom w:val="none" w:sz="0" w:space="0" w:color="auto"/>
            <w:right w:val="none" w:sz="0" w:space="0" w:color="auto"/>
          </w:divBdr>
        </w:div>
        <w:div w:id="1472408614">
          <w:marLeft w:val="0"/>
          <w:marRight w:val="0"/>
          <w:marTop w:val="0"/>
          <w:marBottom w:val="0"/>
          <w:divBdr>
            <w:top w:val="none" w:sz="0" w:space="0" w:color="auto"/>
            <w:left w:val="none" w:sz="0" w:space="0" w:color="auto"/>
            <w:bottom w:val="none" w:sz="0" w:space="0" w:color="auto"/>
            <w:right w:val="none" w:sz="0" w:space="0" w:color="auto"/>
          </w:divBdr>
        </w:div>
        <w:div w:id="905607764">
          <w:marLeft w:val="0"/>
          <w:marRight w:val="0"/>
          <w:marTop w:val="0"/>
          <w:marBottom w:val="90"/>
          <w:divBdr>
            <w:top w:val="none" w:sz="0" w:space="0" w:color="auto"/>
            <w:left w:val="none" w:sz="0" w:space="0" w:color="auto"/>
            <w:bottom w:val="none" w:sz="0" w:space="0" w:color="auto"/>
            <w:right w:val="none" w:sz="0" w:space="0" w:color="auto"/>
          </w:divBdr>
        </w:div>
        <w:div w:id="267733728">
          <w:marLeft w:val="0"/>
          <w:marRight w:val="0"/>
          <w:marTop w:val="0"/>
          <w:marBottom w:val="0"/>
          <w:divBdr>
            <w:top w:val="none" w:sz="0" w:space="0" w:color="auto"/>
            <w:left w:val="none" w:sz="0" w:space="0" w:color="auto"/>
            <w:bottom w:val="none" w:sz="0" w:space="0" w:color="auto"/>
            <w:right w:val="none" w:sz="0" w:space="0" w:color="auto"/>
          </w:divBdr>
        </w:div>
        <w:div w:id="238254007">
          <w:marLeft w:val="0"/>
          <w:marRight w:val="0"/>
          <w:marTop w:val="0"/>
          <w:marBottom w:val="90"/>
          <w:divBdr>
            <w:top w:val="none" w:sz="0" w:space="0" w:color="auto"/>
            <w:left w:val="none" w:sz="0" w:space="0" w:color="auto"/>
            <w:bottom w:val="none" w:sz="0" w:space="0" w:color="auto"/>
            <w:right w:val="none" w:sz="0" w:space="0" w:color="auto"/>
          </w:divBdr>
        </w:div>
        <w:div w:id="1637223372">
          <w:marLeft w:val="0"/>
          <w:marRight w:val="0"/>
          <w:marTop w:val="0"/>
          <w:marBottom w:val="0"/>
          <w:divBdr>
            <w:top w:val="none" w:sz="0" w:space="0" w:color="auto"/>
            <w:left w:val="none" w:sz="0" w:space="0" w:color="auto"/>
            <w:bottom w:val="none" w:sz="0" w:space="0" w:color="auto"/>
            <w:right w:val="none" w:sz="0" w:space="0" w:color="auto"/>
          </w:divBdr>
        </w:div>
        <w:div w:id="579484529">
          <w:marLeft w:val="0"/>
          <w:marRight w:val="0"/>
          <w:marTop w:val="0"/>
          <w:marBottom w:val="90"/>
          <w:divBdr>
            <w:top w:val="none" w:sz="0" w:space="0" w:color="auto"/>
            <w:left w:val="none" w:sz="0" w:space="0" w:color="auto"/>
            <w:bottom w:val="none" w:sz="0" w:space="0" w:color="auto"/>
            <w:right w:val="none" w:sz="0" w:space="0" w:color="auto"/>
          </w:divBdr>
        </w:div>
        <w:div w:id="1885562619">
          <w:marLeft w:val="0"/>
          <w:marRight w:val="0"/>
          <w:marTop w:val="0"/>
          <w:marBottom w:val="0"/>
          <w:divBdr>
            <w:top w:val="none" w:sz="0" w:space="0" w:color="auto"/>
            <w:left w:val="none" w:sz="0" w:space="0" w:color="auto"/>
            <w:bottom w:val="none" w:sz="0" w:space="0" w:color="auto"/>
            <w:right w:val="none" w:sz="0" w:space="0" w:color="auto"/>
          </w:divBdr>
        </w:div>
        <w:div w:id="1201210258">
          <w:marLeft w:val="0"/>
          <w:marRight w:val="0"/>
          <w:marTop w:val="0"/>
          <w:marBottom w:val="90"/>
          <w:divBdr>
            <w:top w:val="none" w:sz="0" w:space="0" w:color="auto"/>
            <w:left w:val="none" w:sz="0" w:space="0" w:color="auto"/>
            <w:bottom w:val="none" w:sz="0" w:space="0" w:color="auto"/>
            <w:right w:val="none" w:sz="0" w:space="0" w:color="auto"/>
          </w:divBdr>
        </w:div>
        <w:div w:id="52461381">
          <w:marLeft w:val="0"/>
          <w:marRight w:val="0"/>
          <w:marTop w:val="0"/>
          <w:marBottom w:val="0"/>
          <w:divBdr>
            <w:top w:val="none" w:sz="0" w:space="0" w:color="auto"/>
            <w:left w:val="none" w:sz="0" w:space="0" w:color="auto"/>
            <w:bottom w:val="none" w:sz="0" w:space="0" w:color="auto"/>
            <w:right w:val="none" w:sz="0" w:space="0" w:color="auto"/>
          </w:divBdr>
        </w:div>
        <w:div w:id="955329102">
          <w:marLeft w:val="0"/>
          <w:marRight w:val="0"/>
          <w:marTop w:val="0"/>
          <w:marBottom w:val="90"/>
          <w:divBdr>
            <w:top w:val="none" w:sz="0" w:space="0" w:color="auto"/>
            <w:left w:val="none" w:sz="0" w:space="0" w:color="auto"/>
            <w:bottom w:val="none" w:sz="0" w:space="0" w:color="auto"/>
            <w:right w:val="none" w:sz="0" w:space="0" w:color="auto"/>
          </w:divBdr>
        </w:div>
        <w:div w:id="2013725611">
          <w:marLeft w:val="0"/>
          <w:marRight w:val="0"/>
          <w:marTop w:val="0"/>
          <w:marBottom w:val="0"/>
          <w:divBdr>
            <w:top w:val="none" w:sz="0" w:space="0" w:color="auto"/>
            <w:left w:val="none" w:sz="0" w:space="0" w:color="auto"/>
            <w:bottom w:val="none" w:sz="0" w:space="0" w:color="auto"/>
            <w:right w:val="none" w:sz="0" w:space="0" w:color="auto"/>
          </w:divBdr>
        </w:div>
        <w:div w:id="842863754">
          <w:marLeft w:val="0"/>
          <w:marRight w:val="0"/>
          <w:marTop w:val="0"/>
          <w:marBottom w:val="90"/>
          <w:divBdr>
            <w:top w:val="none" w:sz="0" w:space="0" w:color="auto"/>
            <w:left w:val="none" w:sz="0" w:space="0" w:color="auto"/>
            <w:bottom w:val="none" w:sz="0" w:space="0" w:color="auto"/>
            <w:right w:val="none" w:sz="0" w:space="0" w:color="auto"/>
          </w:divBdr>
        </w:div>
        <w:div w:id="1837842193">
          <w:marLeft w:val="0"/>
          <w:marRight w:val="0"/>
          <w:marTop w:val="0"/>
          <w:marBottom w:val="0"/>
          <w:divBdr>
            <w:top w:val="none" w:sz="0" w:space="0" w:color="auto"/>
            <w:left w:val="none" w:sz="0" w:space="0" w:color="auto"/>
            <w:bottom w:val="none" w:sz="0" w:space="0" w:color="auto"/>
            <w:right w:val="none" w:sz="0" w:space="0" w:color="auto"/>
          </w:divBdr>
        </w:div>
        <w:div w:id="153573288">
          <w:marLeft w:val="0"/>
          <w:marRight w:val="0"/>
          <w:marTop w:val="0"/>
          <w:marBottom w:val="90"/>
          <w:divBdr>
            <w:top w:val="none" w:sz="0" w:space="0" w:color="auto"/>
            <w:left w:val="none" w:sz="0" w:space="0" w:color="auto"/>
            <w:bottom w:val="none" w:sz="0" w:space="0" w:color="auto"/>
            <w:right w:val="none" w:sz="0" w:space="0" w:color="auto"/>
          </w:divBdr>
        </w:div>
        <w:div w:id="1563910890">
          <w:marLeft w:val="0"/>
          <w:marRight w:val="0"/>
          <w:marTop w:val="0"/>
          <w:marBottom w:val="0"/>
          <w:divBdr>
            <w:top w:val="none" w:sz="0" w:space="0" w:color="auto"/>
            <w:left w:val="none" w:sz="0" w:space="0" w:color="auto"/>
            <w:bottom w:val="none" w:sz="0" w:space="0" w:color="auto"/>
            <w:right w:val="none" w:sz="0" w:space="0" w:color="auto"/>
          </w:divBdr>
        </w:div>
        <w:div w:id="1103695025">
          <w:marLeft w:val="0"/>
          <w:marRight w:val="0"/>
          <w:marTop w:val="0"/>
          <w:marBottom w:val="90"/>
          <w:divBdr>
            <w:top w:val="none" w:sz="0" w:space="0" w:color="auto"/>
            <w:left w:val="none" w:sz="0" w:space="0" w:color="auto"/>
            <w:bottom w:val="none" w:sz="0" w:space="0" w:color="auto"/>
            <w:right w:val="none" w:sz="0" w:space="0" w:color="auto"/>
          </w:divBdr>
        </w:div>
        <w:div w:id="2063938625">
          <w:marLeft w:val="0"/>
          <w:marRight w:val="0"/>
          <w:marTop w:val="0"/>
          <w:marBottom w:val="0"/>
          <w:divBdr>
            <w:top w:val="none" w:sz="0" w:space="0" w:color="auto"/>
            <w:left w:val="none" w:sz="0" w:space="0" w:color="auto"/>
            <w:bottom w:val="none" w:sz="0" w:space="0" w:color="auto"/>
            <w:right w:val="none" w:sz="0" w:space="0" w:color="auto"/>
          </w:divBdr>
        </w:div>
        <w:div w:id="1259097929">
          <w:marLeft w:val="0"/>
          <w:marRight w:val="0"/>
          <w:marTop w:val="0"/>
          <w:marBottom w:val="90"/>
          <w:divBdr>
            <w:top w:val="none" w:sz="0" w:space="0" w:color="auto"/>
            <w:left w:val="none" w:sz="0" w:space="0" w:color="auto"/>
            <w:bottom w:val="none" w:sz="0" w:space="0" w:color="auto"/>
            <w:right w:val="none" w:sz="0" w:space="0" w:color="auto"/>
          </w:divBdr>
        </w:div>
        <w:div w:id="830369949">
          <w:marLeft w:val="0"/>
          <w:marRight w:val="0"/>
          <w:marTop w:val="0"/>
          <w:marBottom w:val="0"/>
          <w:divBdr>
            <w:top w:val="none" w:sz="0" w:space="0" w:color="auto"/>
            <w:left w:val="none" w:sz="0" w:space="0" w:color="auto"/>
            <w:bottom w:val="none" w:sz="0" w:space="0" w:color="auto"/>
            <w:right w:val="none" w:sz="0" w:space="0" w:color="auto"/>
          </w:divBdr>
        </w:div>
        <w:div w:id="1538008863">
          <w:marLeft w:val="0"/>
          <w:marRight w:val="0"/>
          <w:marTop w:val="0"/>
          <w:marBottom w:val="90"/>
          <w:divBdr>
            <w:top w:val="none" w:sz="0" w:space="0" w:color="auto"/>
            <w:left w:val="none" w:sz="0" w:space="0" w:color="auto"/>
            <w:bottom w:val="none" w:sz="0" w:space="0" w:color="auto"/>
            <w:right w:val="none" w:sz="0" w:space="0" w:color="auto"/>
          </w:divBdr>
        </w:div>
        <w:div w:id="1842042659">
          <w:marLeft w:val="0"/>
          <w:marRight w:val="0"/>
          <w:marTop w:val="0"/>
          <w:marBottom w:val="0"/>
          <w:divBdr>
            <w:top w:val="none" w:sz="0" w:space="0" w:color="auto"/>
            <w:left w:val="none" w:sz="0" w:space="0" w:color="auto"/>
            <w:bottom w:val="none" w:sz="0" w:space="0" w:color="auto"/>
            <w:right w:val="none" w:sz="0" w:space="0" w:color="auto"/>
          </w:divBdr>
        </w:div>
      </w:divsChild>
    </w:div>
    <w:div w:id="1923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gov/system/files/documents/2022-01/ord-cumulative-impacts-white-paper_externalreviewdraft-_508-tagged_0.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06web.zoom.us/rec/play/PAq1LC0cwResU10AE4CG-ugSvwHlpkkOA-X9DPYuBnMxeZH617w-mxmuhXKl1HHkPPMhiRllD8-uljOA.tFN27_QWHez1h6io?continueMode=true&amp;_x_zm_rtaid=8x2zVAoDTrSWLd613mAvGw.1657228845629.ed34ae1adfd5ab13ba64b683d5c62ff1&amp;_x_zm_rhtaid=212"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1.safelinks.protection.outlook.com/?url=https%3A%2F%2Fus06web.zoom.us%2Fj%2F89036253045%3Fpwd%3DbDhmdUJhSUxmTkpwcUNMUXlsNmV0QT09&amp;data=05%7C01%7Cdana.nielsen%40wedc.org%7C577428d67e814414c5f608da4fdf4402%7Ca4d0c6039c7f4293b89ca08c1a8eb571%7C0%7C0%7C637910117587939396%7CUnknown%7CTWFpbGZsb3d8eyJWIjoiMC4wLjAwMDAiLCJQIjoiV2luMzIiLCJBTiI6Ik1haWwiLCJXVCI6Mn0%3D%7C3000%7C%7C%7C&amp;sdata=cGyA9AP6yYlvkfZKN2WlHmzfWLApT9%2F96IEqKUNT0d8%3D&amp;reserved=0"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916DEC96C0FA428B369D33E2314FDF" ma:contentTypeVersion="14" ma:contentTypeDescription="Create a new document." ma:contentTypeScope="" ma:versionID="bc7365917d2e7631e6d846bc48ceb81e">
  <xsd:schema xmlns:xsd="http://www.w3.org/2001/XMLSchema" xmlns:xs="http://www.w3.org/2001/XMLSchema" xmlns:p="http://schemas.microsoft.com/office/2006/metadata/properties" xmlns:ns2="bc7612b0-1fda-4c06-8ef7-433235d1437c" xmlns:ns3="f583d645-ae24-45d4-9b02-e883e9b268b3" xmlns:ns4="e5294fd8-5040-41aa-ae08-659efe2cfdb7" targetNamespace="http://schemas.microsoft.com/office/2006/metadata/properties" ma:root="true" ma:fieldsID="a3154ffaca5928505e48d7731af4e27a" ns2:_="" ns3:_="" ns4:_="">
    <xsd:import namespace="bc7612b0-1fda-4c06-8ef7-433235d1437c"/>
    <xsd:import namespace="f583d645-ae24-45d4-9b02-e883e9b268b3"/>
    <xsd:import namespace="e5294fd8-5040-41aa-ae08-659efe2cfd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612b0-1fda-4c06-8ef7-433235d14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1402996-41b1-49f0-b66d-8c2b915b12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3d645-ae24-45d4-9b02-e883e9b268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94fd8-5040-41aa-ae08-659efe2cfdb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5ca1c13-328b-4978-b125-bb0482535d0f}" ma:internalName="TaxCatchAll" ma:showField="CatchAllData" ma:web="f583d645-ae24-45d4-9b02-e883e9b26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5294fd8-5040-41aa-ae08-659efe2cfdb7" xsi:nil="true"/>
    <lcf76f155ced4ddcb4097134ff3c332f xmlns="bc7612b0-1fda-4c06-8ef7-433235d143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E71F44-DD39-4934-BA56-27A85B9C6352}">
  <ds:schemaRefs>
    <ds:schemaRef ds:uri="http://schemas.microsoft.com/sharepoint/v3/contenttype/forms"/>
  </ds:schemaRefs>
</ds:datastoreItem>
</file>

<file path=customXml/itemProps2.xml><?xml version="1.0" encoding="utf-8"?>
<ds:datastoreItem xmlns:ds="http://schemas.openxmlformats.org/officeDocument/2006/customXml" ds:itemID="{386E2942-FE33-4AEE-B69C-B09E71DB7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612b0-1fda-4c06-8ef7-433235d1437c"/>
    <ds:schemaRef ds:uri="f583d645-ae24-45d4-9b02-e883e9b268b3"/>
    <ds:schemaRef ds:uri="e5294fd8-5040-41aa-ae08-659efe2cf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587FF-E26D-4441-B9DC-F8632A6C5472}">
  <ds:schemaRefs>
    <ds:schemaRef ds:uri="http://schemas.openxmlformats.org/officeDocument/2006/bibliography"/>
  </ds:schemaRefs>
</ds:datastoreItem>
</file>

<file path=customXml/itemProps4.xml><?xml version="1.0" encoding="utf-8"?>
<ds:datastoreItem xmlns:ds="http://schemas.openxmlformats.org/officeDocument/2006/customXml" ds:itemID="{4CA22CDA-F369-4A16-8569-E1C3807EA9F4}">
  <ds:schemaRefs>
    <ds:schemaRef ds:uri="http://purl.org/dc/terms/"/>
    <ds:schemaRef ds:uri="http://schemas.microsoft.com/office/2006/metadata/properties"/>
    <ds:schemaRef ds:uri="http://schemas.microsoft.com/office/2006/documentManagement/types"/>
    <ds:schemaRef ds:uri="bc7612b0-1fda-4c06-8ef7-433235d1437c"/>
    <ds:schemaRef ds:uri="http://purl.org/dc/elements/1.1/"/>
    <ds:schemaRef ds:uri="f583d645-ae24-45d4-9b02-e883e9b268b3"/>
    <ds:schemaRef ds:uri="http://schemas.microsoft.com/office/infopath/2007/PartnerControls"/>
    <ds:schemaRef ds:uri="http://schemas.openxmlformats.org/package/2006/metadata/core-properties"/>
    <ds:schemaRef ds:uri="e5294fd8-5040-41aa-ae08-659efe2cfdb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15</Pages>
  <Words>4068</Words>
  <Characters>23191</Characters>
  <Application>Microsoft Office Word</Application>
  <DocSecurity>0</DocSecurity>
  <Lines>193</Lines>
  <Paragraphs>54</Paragraphs>
  <ScaleCrop>false</ScaleCrop>
  <Company/>
  <LinksUpToDate>false</LinksUpToDate>
  <CharactersWithSpaces>27205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Frey</dc:creator>
  <cp:keywords/>
  <dc:description/>
  <cp:lastModifiedBy>Dana Nielsen</cp:lastModifiedBy>
  <cp:revision>451</cp:revision>
  <cp:lastPrinted>2022-01-27T16:59:00Z</cp:lastPrinted>
  <dcterms:created xsi:type="dcterms:W3CDTF">2022-04-19T18:46:00Z</dcterms:created>
  <dcterms:modified xsi:type="dcterms:W3CDTF">2022-07-08T22:25:00Z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0x0101008B916DEC96C0FA428B369D33E2314FDF</vt:lpwstr>
  </property>
  <property fmtid="{D5CDD505-2E9C-101B-9397-08002B2CF9AE}" pid="3" name="MediaServiceImageTags">
    <vt:lpwstr/>
  </property>
</Properties>
</file>