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4F8678CA" w:rsidR="003F3F79" w:rsidRDefault="20B51185">
      <w:pPr>
        <w:pStyle w:val="BodyText"/>
        <w:spacing w:before="181"/>
        <w:ind w:left="440" w:right="116"/>
        <w:jc w:val="both"/>
      </w:pPr>
      <w:r>
        <w:t xml:space="preserve">The teleconference of the Awards Administration Committee for the Wisconsin Economic Development Corporation will be held on </w:t>
      </w:r>
      <w:r w:rsidR="5DCE9FE1">
        <w:t>April 19</w:t>
      </w:r>
      <w:r w:rsidR="1B296A67">
        <w:t>, 2023</w:t>
      </w:r>
      <w:r>
        <w:t>, as 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" w14:anchorId="7A2D930B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77777777" w:rsidR="003F3F79" w:rsidRDefault="000F14D4">
      <w:pPr>
        <w:ind w:left="1816" w:right="1854" w:hanging="12"/>
        <w:jc w:val="center"/>
        <w:rPr>
          <w:b/>
          <w:sz w:val="24"/>
        </w:rPr>
      </w:pPr>
      <w:r>
        <w:rPr>
          <w:b/>
          <w:sz w:val="24"/>
        </w:rPr>
        <w:t>Wisconsin Economic Development Corporation Meeting of the Awards Administration Committee</w:t>
      </w:r>
    </w:p>
    <w:p w14:paraId="6901CE73" w14:textId="77777777" w:rsidR="003F3F79" w:rsidRDefault="003F3F79">
      <w:pPr>
        <w:pStyle w:val="BodyText"/>
        <w:spacing w:before="3"/>
        <w:rPr>
          <w:b/>
        </w:rPr>
      </w:pPr>
    </w:p>
    <w:p w14:paraId="055A10C9" w14:textId="77777777" w:rsidR="003F3F79" w:rsidRDefault="000F14D4">
      <w:pPr>
        <w:pStyle w:val="Heading1"/>
        <w:spacing w:line="275" w:lineRule="exact"/>
        <w:ind w:right="2935"/>
      </w:pPr>
      <w:r>
        <w:t>WEDC</w:t>
      </w:r>
    </w:p>
    <w:p w14:paraId="6B429DEC" w14:textId="309F9B4D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="460EF4D0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="1AE7D7F6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14:paraId="75B15BB2" w14:textId="160D9582" w:rsidR="003F3F79" w:rsidRDefault="20B51185">
      <w:pPr>
        <w:pStyle w:val="Heading1"/>
        <w:spacing w:line="274" w:lineRule="exact"/>
      </w:pPr>
      <w:r>
        <w:t xml:space="preserve">Conference ID: </w:t>
      </w:r>
      <w:r w:rsidR="5C6C4CD7">
        <w:t>273036738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7BE49C28" w14:textId="3264A898" w:rsidR="6884B683" w:rsidRDefault="706216EE" w:rsidP="07518C43">
      <w:pPr>
        <w:spacing w:line="275" w:lineRule="exact"/>
        <w:ind w:left="2448" w:right="2448"/>
        <w:jc w:val="center"/>
        <w:rPr>
          <w:b/>
          <w:bCs/>
          <w:sz w:val="24"/>
          <w:szCs w:val="24"/>
        </w:rPr>
      </w:pPr>
      <w:r w:rsidRPr="07518C43">
        <w:rPr>
          <w:b/>
          <w:bCs/>
          <w:sz w:val="24"/>
          <w:szCs w:val="24"/>
        </w:rPr>
        <w:t>Wedne</w:t>
      </w:r>
      <w:r w:rsidR="00217B2B">
        <w:rPr>
          <w:b/>
          <w:bCs/>
          <w:sz w:val="24"/>
          <w:szCs w:val="24"/>
        </w:rPr>
        <w:t>s</w:t>
      </w:r>
      <w:r w:rsidR="6884B683" w:rsidRPr="07518C43">
        <w:rPr>
          <w:b/>
          <w:bCs/>
          <w:sz w:val="24"/>
          <w:szCs w:val="24"/>
        </w:rPr>
        <w:t>day,</w:t>
      </w:r>
      <w:r w:rsidR="7D28A4F9" w:rsidRPr="07518C43">
        <w:rPr>
          <w:b/>
          <w:bCs/>
          <w:sz w:val="24"/>
          <w:szCs w:val="24"/>
        </w:rPr>
        <w:t xml:space="preserve"> April 19</w:t>
      </w:r>
      <w:r w:rsidR="6884B683" w:rsidRPr="07518C43">
        <w:rPr>
          <w:b/>
          <w:bCs/>
          <w:sz w:val="24"/>
          <w:szCs w:val="24"/>
        </w:rPr>
        <w:t>, 2023</w:t>
      </w:r>
    </w:p>
    <w:p w14:paraId="527209A2" w14:textId="4E4B2561" w:rsidR="003F3F79" w:rsidRDefault="20B51185">
      <w:pPr>
        <w:pStyle w:val="Heading1"/>
        <w:spacing w:line="275" w:lineRule="exact"/>
        <w:ind w:left="2897"/>
      </w:pPr>
      <w:r>
        <w:t>1</w:t>
      </w:r>
      <w:r w:rsidR="1F6524C6">
        <w:t>2</w:t>
      </w:r>
      <w:r>
        <w:t xml:space="preserve">:00 – </w:t>
      </w:r>
      <w:r w:rsidR="0E03E70E">
        <w:t>1</w:t>
      </w:r>
      <w:r>
        <w:t>:00</w:t>
      </w:r>
      <w:r w:rsidR="0517F638">
        <w:t xml:space="preserve"> </w:t>
      </w:r>
      <w:r w:rsidR="04C6A9B0">
        <w:t>P</w:t>
      </w:r>
      <w:r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395798F1" w14:textId="77777777" w:rsidR="003F3F79" w:rsidRDefault="000F14D4" w:rsidP="05DE0629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11449C50" w14:textId="0798E6E5" w:rsidR="05DE0629" w:rsidRDefault="05DE0629" w:rsidP="05DE0629">
      <w:pPr>
        <w:tabs>
          <w:tab w:val="left" w:pos="801"/>
        </w:tabs>
        <w:rPr>
          <w:sz w:val="24"/>
          <w:szCs w:val="24"/>
        </w:rPr>
      </w:pPr>
    </w:p>
    <w:p w14:paraId="0E2DC081" w14:textId="693DC041" w:rsidR="05DE0629" w:rsidRDefault="4F398582" w:rsidP="397C9897">
      <w:pPr>
        <w:pStyle w:val="ListParagraph"/>
        <w:numPr>
          <w:ilvl w:val="0"/>
          <w:numId w:val="1"/>
        </w:numPr>
        <w:tabs>
          <w:tab w:val="left" w:pos="801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7518C43">
        <w:rPr>
          <w:sz w:val="24"/>
          <w:szCs w:val="24"/>
        </w:rPr>
        <w:t xml:space="preserve">Approval of Minutes from the </w:t>
      </w:r>
      <w:r w:rsidR="1938A6F4" w:rsidRPr="07518C43">
        <w:rPr>
          <w:sz w:val="24"/>
          <w:szCs w:val="24"/>
        </w:rPr>
        <w:t xml:space="preserve">February 2, </w:t>
      </w:r>
      <w:proofErr w:type="gramStart"/>
      <w:r w:rsidR="1938A6F4" w:rsidRPr="07518C43">
        <w:rPr>
          <w:sz w:val="24"/>
          <w:szCs w:val="24"/>
        </w:rPr>
        <w:t>2023</w:t>
      </w:r>
      <w:proofErr w:type="gramEnd"/>
      <w:r w:rsidRPr="07518C43">
        <w:rPr>
          <w:sz w:val="24"/>
          <w:szCs w:val="24"/>
        </w:rPr>
        <w:t xml:space="preserve"> meeting</w:t>
      </w:r>
    </w:p>
    <w:p w14:paraId="70931F6D" w14:textId="77777777" w:rsidR="003F3F79" w:rsidRDefault="003F3F79">
      <w:pPr>
        <w:pStyle w:val="BodyText"/>
        <w:spacing w:before="4"/>
      </w:pPr>
    </w:p>
    <w:p w14:paraId="0C9AE9B8" w14:textId="77777777" w:rsidR="003F3F79" w:rsidRDefault="20B51185" w:rsidP="79617DA2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hanging="361"/>
        <w:rPr>
          <w:sz w:val="24"/>
          <w:szCs w:val="24"/>
        </w:rPr>
      </w:pPr>
      <w:r w:rsidRPr="79617DA2">
        <w:rPr>
          <w:sz w:val="24"/>
          <w:szCs w:val="24"/>
        </w:rPr>
        <w:t>Closed</w:t>
      </w:r>
      <w:r w:rsidRPr="79617DA2">
        <w:rPr>
          <w:spacing w:val="-1"/>
          <w:sz w:val="24"/>
          <w:szCs w:val="24"/>
        </w:rPr>
        <w:t xml:space="preserve"> </w:t>
      </w:r>
      <w:r w:rsidRPr="79617DA2">
        <w:rPr>
          <w:sz w:val="24"/>
          <w:szCs w:val="24"/>
        </w:rPr>
        <w:t>Session</w:t>
      </w:r>
    </w:p>
    <w:p w14:paraId="2E04DF7B" w14:textId="77777777" w:rsidR="003F3F79" w:rsidRDefault="003F3F79">
      <w:pPr>
        <w:pStyle w:val="BodyText"/>
        <w:spacing w:before="9"/>
        <w:rPr>
          <w:sz w:val="23"/>
        </w:rPr>
      </w:pPr>
    </w:p>
    <w:p w14:paraId="0BFE4EE6" w14:textId="77777777" w:rsidR="003F3F79" w:rsidRDefault="000F14D4">
      <w:pPr>
        <w:spacing w:before="1"/>
        <w:ind w:left="801" w:right="121"/>
        <w:jc w:val="both"/>
        <w:rPr>
          <w:i/>
          <w:sz w:val="24"/>
        </w:rPr>
      </w:pPr>
      <w:r>
        <w:rPr>
          <w:i/>
          <w:sz w:val="24"/>
        </w:rPr>
        <w:t>Under Wis. Stat. § 19.85 (1)(e) a closed session is authorized for deliberating the investing of public funds whenever competitive or bargaining reasons require a closed session. The Committee will be meeting in closed session to review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pending economic development projects. The Committee will open the meeting again at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the end of the closed session.</w:t>
      </w:r>
    </w:p>
    <w:p w14:paraId="36257F88" w14:textId="77777777" w:rsidR="003F3F79" w:rsidRDefault="003F3F79" w:rsidP="3E3606F9">
      <w:pPr>
        <w:pStyle w:val="BodyText"/>
        <w:spacing w:before="11"/>
        <w:rPr>
          <w:i/>
          <w:iCs/>
          <w:sz w:val="23"/>
          <w:szCs w:val="23"/>
        </w:rPr>
      </w:pPr>
    </w:p>
    <w:p w14:paraId="579A642A" w14:textId="77777777" w:rsidR="003F3F79" w:rsidRDefault="20B51185" w:rsidP="79617DA2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sz w:val="24"/>
          <w:szCs w:val="24"/>
        </w:rPr>
      </w:pPr>
      <w:r w:rsidRPr="07518C43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D629" w14:textId="77777777" w:rsidR="00ED78C7" w:rsidRDefault="00ED78C7" w:rsidP="000F14D4">
      <w:r>
        <w:separator/>
      </w:r>
    </w:p>
  </w:endnote>
  <w:endnote w:type="continuationSeparator" w:id="0">
    <w:p w14:paraId="2DC7A0E1" w14:textId="77777777" w:rsidR="00ED78C7" w:rsidRDefault="00ED78C7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9BDC" w14:textId="77777777" w:rsidR="00ED78C7" w:rsidRDefault="00ED78C7" w:rsidP="000F14D4">
      <w:r>
        <w:separator/>
      </w:r>
    </w:p>
  </w:footnote>
  <w:footnote w:type="continuationSeparator" w:id="0">
    <w:p w14:paraId="41A53FB9" w14:textId="77777777" w:rsidR="00ED78C7" w:rsidRDefault="00ED78C7" w:rsidP="000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num w:numId="1" w16cid:durableId="177775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217B2B"/>
    <w:rsid w:val="003D76B6"/>
    <w:rsid w:val="003F3F79"/>
    <w:rsid w:val="00513A9B"/>
    <w:rsid w:val="0060A152"/>
    <w:rsid w:val="00673F3E"/>
    <w:rsid w:val="007E6307"/>
    <w:rsid w:val="008D7724"/>
    <w:rsid w:val="00A84EF9"/>
    <w:rsid w:val="00BB14AC"/>
    <w:rsid w:val="00ED78C7"/>
    <w:rsid w:val="00FF5CD7"/>
    <w:rsid w:val="02A66567"/>
    <w:rsid w:val="03EF394D"/>
    <w:rsid w:val="04ABF8BB"/>
    <w:rsid w:val="04C6A9B0"/>
    <w:rsid w:val="0517F638"/>
    <w:rsid w:val="05DE0629"/>
    <w:rsid w:val="06CA85BB"/>
    <w:rsid w:val="06EE6808"/>
    <w:rsid w:val="073036CE"/>
    <w:rsid w:val="07518C43"/>
    <w:rsid w:val="0821C30B"/>
    <w:rsid w:val="08FC034F"/>
    <w:rsid w:val="091B459A"/>
    <w:rsid w:val="09EC5B0B"/>
    <w:rsid w:val="0E03E70E"/>
    <w:rsid w:val="10C47299"/>
    <w:rsid w:val="1312E3BC"/>
    <w:rsid w:val="132B5C0D"/>
    <w:rsid w:val="138FE066"/>
    <w:rsid w:val="1933B83B"/>
    <w:rsid w:val="1938A6F4"/>
    <w:rsid w:val="1AE7D7F6"/>
    <w:rsid w:val="1B296A67"/>
    <w:rsid w:val="1D9DDE72"/>
    <w:rsid w:val="1F6524C6"/>
    <w:rsid w:val="1FA0F1A4"/>
    <w:rsid w:val="209AA997"/>
    <w:rsid w:val="20B51185"/>
    <w:rsid w:val="2338F840"/>
    <w:rsid w:val="235BE1AB"/>
    <w:rsid w:val="23938F46"/>
    <w:rsid w:val="241D1F76"/>
    <w:rsid w:val="25108851"/>
    <w:rsid w:val="27981C09"/>
    <w:rsid w:val="2F518A35"/>
    <w:rsid w:val="2F8BF4F8"/>
    <w:rsid w:val="31CC6425"/>
    <w:rsid w:val="33128D52"/>
    <w:rsid w:val="353E10F7"/>
    <w:rsid w:val="35F28B5C"/>
    <w:rsid w:val="36D63164"/>
    <w:rsid w:val="3963D9F6"/>
    <w:rsid w:val="397C9897"/>
    <w:rsid w:val="39D9FB2D"/>
    <w:rsid w:val="3CAF1F16"/>
    <w:rsid w:val="3E10EB67"/>
    <w:rsid w:val="3E3606F9"/>
    <w:rsid w:val="3F855065"/>
    <w:rsid w:val="3FE6BFD8"/>
    <w:rsid w:val="3FFC6AA4"/>
    <w:rsid w:val="422A7BD2"/>
    <w:rsid w:val="460EF4D0"/>
    <w:rsid w:val="47A0E880"/>
    <w:rsid w:val="4D92181C"/>
    <w:rsid w:val="4E559EFA"/>
    <w:rsid w:val="4F398582"/>
    <w:rsid w:val="51659703"/>
    <w:rsid w:val="516CAADE"/>
    <w:rsid w:val="540F1EFA"/>
    <w:rsid w:val="557FC5FD"/>
    <w:rsid w:val="5746BFBC"/>
    <w:rsid w:val="5797B42A"/>
    <w:rsid w:val="585629E7"/>
    <w:rsid w:val="5A3C7EC5"/>
    <w:rsid w:val="5C6C4CD7"/>
    <w:rsid w:val="5DCE9FE1"/>
    <w:rsid w:val="609CD31C"/>
    <w:rsid w:val="624FEFCD"/>
    <w:rsid w:val="639470EE"/>
    <w:rsid w:val="64772AF5"/>
    <w:rsid w:val="658FA92D"/>
    <w:rsid w:val="65CDE93F"/>
    <w:rsid w:val="6687A5DC"/>
    <w:rsid w:val="67532532"/>
    <w:rsid w:val="67FB24DE"/>
    <w:rsid w:val="6815EDD9"/>
    <w:rsid w:val="6884B683"/>
    <w:rsid w:val="6A145814"/>
    <w:rsid w:val="6A593BB3"/>
    <w:rsid w:val="6B3FDFF5"/>
    <w:rsid w:val="6C51BED8"/>
    <w:rsid w:val="6DDE8311"/>
    <w:rsid w:val="6EA2BAEA"/>
    <w:rsid w:val="706216EE"/>
    <w:rsid w:val="70F7A538"/>
    <w:rsid w:val="710AD1CC"/>
    <w:rsid w:val="72340F18"/>
    <w:rsid w:val="737A30C3"/>
    <w:rsid w:val="7497708D"/>
    <w:rsid w:val="74CFCCA6"/>
    <w:rsid w:val="761093BB"/>
    <w:rsid w:val="76C4C3CC"/>
    <w:rsid w:val="78C23008"/>
    <w:rsid w:val="79617DA2"/>
    <w:rsid w:val="7A391FE8"/>
    <w:rsid w:val="7CC7D25B"/>
    <w:rsid w:val="7D28A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Props1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3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22</cp:revision>
  <dcterms:created xsi:type="dcterms:W3CDTF">2021-10-29T14:26:00Z</dcterms:created>
  <dcterms:modified xsi:type="dcterms:W3CDTF">2023-04-12T19:59:00Z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